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1022A2" w:rsidRDefault="00D92F93" w:rsidP="00871F9B">
      <w:pPr>
        <w:rPr>
          <w:b/>
          <w:color w:val="000000"/>
          <w:sz w:val="28"/>
          <w:szCs w:val="28"/>
        </w:rPr>
      </w:pPr>
    </w:p>
    <w:p w:rsidR="008B6B3F" w:rsidRDefault="008B6B3F" w:rsidP="00871F9B">
      <w:pPr>
        <w:rPr>
          <w:color w:val="000000"/>
          <w:sz w:val="28"/>
          <w:szCs w:val="28"/>
        </w:rPr>
      </w:pPr>
    </w:p>
    <w:p w:rsidR="008B6B3F" w:rsidRDefault="008B6B3F"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8B6B3F" w:rsidRDefault="008B6B3F"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363C68">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3F6EFD">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3F6EFD">
        <w:rPr>
          <w:b/>
          <w:sz w:val="26"/>
          <w:szCs w:val="26"/>
        </w:rPr>
        <w:t>Surse de iluminat tip LED</w:t>
      </w:r>
      <w:r w:rsidRPr="003F6EFD">
        <w:rPr>
          <w:b/>
          <w:sz w:val="26"/>
          <w:szCs w:val="26"/>
        </w:rPr>
        <w:t>”</w:t>
      </w:r>
      <w:r w:rsidRPr="003F6EFD">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w:t>
      </w:r>
      <w:r w:rsidR="00363C68">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8905F5" w:rsidRDefault="008905F5" w:rsidP="008905F5">
      <w:pPr>
        <w:jc w:val="both"/>
        <w:rPr>
          <w:color w:val="000000"/>
          <w:sz w:val="26"/>
          <w:szCs w:val="26"/>
        </w:rPr>
      </w:pPr>
      <w:r>
        <w:rPr>
          <w:color w:val="000000"/>
          <w:sz w:val="26"/>
          <w:szCs w:val="26"/>
        </w:rPr>
        <w:tab/>
        <w:t xml:space="preserve">Anexa 1 reprezentand Lista de cantitati de produse si Anexa 2 reprezentand </w:t>
      </w:r>
      <w:r w:rsidRPr="008905F5">
        <w:rPr>
          <w:color w:val="000000"/>
          <w:sz w:val="26"/>
          <w:szCs w:val="26"/>
        </w:rPr>
        <w:t>Nota de informare privind prelucrarea datelor cu caracter personal ale persoanelor fizice aparţinând partenerilor contractuali ai Societăţii Electrocentrale Bucureşti S.A.</w:t>
      </w:r>
      <w:r>
        <w:rPr>
          <w:color w:val="000000"/>
          <w:sz w:val="26"/>
          <w:szCs w:val="26"/>
        </w:rPr>
        <w:t xml:space="preserve"> fac parte integranta din contract.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3F6EFD">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3F6EFD"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w:t>
      </w:r>
      <w:r w:rsidRPr="003F6EFD">
        <w:rPr>
          <w:sz w:val="26"/>
          <w:szCs w:val="26"/>
          <w:lang w:val="ro-RO"/>
        </w:rPr>
        <w:t>ită de achizitor pe baza urmatoarelor documente:</w:t>
      </w:r>
    </w:p>
    <w:p w:rsidR="00E27313" w:rsidRDefault="00E27313" w:rsidP="00E27313">
      <w:pPr>
        <w:pStyle w:val="BodyText"/>
        <w:ind w:firstLine="720"/>
        <w:rPr>
          <w:sz w:val="26"/>
          <w:szCs w:val="26"/>
          <w:lang w:val="ro-RO"/>
        </w:rPr>
      </w:pPr>
      <w:r w:rsidRPr="003F6EFD">
        <w:rPr>
          <w:sz w:val="26"/>
          <w:szCs w:val="26"/>
          <w:lang w:val="ro-RO"/>
        </w:rPr>
        <w:t>- factura emisă de furnizor pentru fiecare centrala beneficiara şi confirmată de primire de beneficia</w:t>
      </w:r>
      <w:r w:rsidR="003F6EFD">
        <w:rPr>
          <w:sz w:val="26"/>
          <w:szCs w:val="26"/>
          <w:lang w:val="ro-RO"/>
        </w:rPr>
        <w:t>r cu număr de înregistrare;</w:t>
      </w:r>
    </w:p>
    <w:p w:rsidR="003F6EFD" w:rsidRPr="003F6EFD" w:rsidRDefault="003F6EFD" w:rsidP="00E27313">
      <w:pPr>
        <w:pStyle w:val="BodyText"/>
        <w:ind w:firstLine="720"/>
        <w:rPr>
          <w:sz w:val="26"/>
          <w:szCs w:val="26"/>
          <w:lang w:val="ro-RO"/>
        </w:rPr>
      </w:pPr>
      <w:r>
        <w:rPr>
          <w:sz w:val="26"/>
          <w:szCs w:val="26"/>
          <w:lang w:val="ro-RO"/>
        </w:rPr>
        <w:t>- aviz de expeditie;</w:t>
      </w:r>
    </w:p>
    <w:p w:rsidR="00E27313" w:rsidRDefault="00D92F93" w:rsidP="00E27313">
      <w:pPr>
        <w:pStyle w:val="BodyText"/>
        <w:ind w:firstLine="720"/>
        <w:rPr>
          <w:sz w:val="26"/>
          <w:szCs w:val="26"/>
          <w:lang w:val="ro-RO"/>
        </w:rPr>
      </w:pPr>
      <w:r>
        <w:rPr>
          <w:sz w:val="26"/>
          <w:szCs w:val="26"/>
          <w:lang w:val="ro-RO"/>
        </w:rPr>
        <w:t>- certifica</w:t>
      </w:r>
      <w:r w:rsidR="003F6EFD">
        <w:rPr>
          <w:sz w:val="26"/>
          <w:szCs w:val="26"/>
          <w:lang w:val="ro-RO"/>
        </w:rPr>
        <w:t>t de calitate</w:t>
      </w:r>
      <w:r>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3F6EFD">
        <w:rPr>
          <w:sz w:val="26"/>
          <w:szCs w:val="26"/>
          <w:lang w:val="ro-RO"/>
        </w:rPr>
        <w:t>conformitate tip CE;</w:t>
      </w:r>
    </w:p>
    <w:p w:rsidR="00E27313" w:rsidRDefault="00D92F93" w:rsidP="00E27313">
      <w:pPr>
        <w:pStyle w:val="BodyText"/>
        <w:ind w:firstLine="720"/>
        <w:rPr>
          <w:sz w:val="26"/>
          <w:szCs w:val="26"/>
          <w:lang w:val="ro-RO"/>
        </w:rPr>
      </w:pPr>
      <w:r w:rsidRPr="00987362">
        <w:rPr>
          <w:sz w:val="26"/>
          <w:szCs w:val="26"/>
          <w:lang w:val="ro-RO"/>
        </w:rPr>
        <w:t>- cer</w:t>
      </w:r>
      <w:r w:rsidR="003F6EFD">
        <w:rPr>
          <w:sz w:val="26"/>
          <w:szCs w:val="26"/>
          <w:lang w:val="ro-RO"/>
        </w:rPr>
        <w:t>tificat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lastRenderedPageBreak/>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t>- fisa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3F6EFD" w:rsidRDefault="00D92F93" w:rsidP="00AE127D">
      <w:pPr>
        <w:pStyle w:val="BodyText2"/>
        <w:spacing w:line="240" w:lineRule="auto"/>
        <w:ind w:firstLine="708"/>
        <w:jc w:val="both"/>
        <w:rPr>
          <w:sz w:val="26"/>
          <w:szCs w:val="26"/>
        </w:rPr>
      </w:pPr>
      <w:r w:rsidRPr="003F6EFD">
        <w:rPr>
          <w:sz w:val="26"/>
          <w:szCs w:val="26"/>
        </w:rPr>
        <w:t xml:space="preserve">3.3. Preţurile unitare menţionate în anexa nr.1 sunt ferme şi nu pot fi majorate la  încheierea contractului şi nici ulterior pe toată durata derulării contractului. </w:t>
      </w:r>
    </w:p>
    <w:p w:rsidR="00D92F93" w:rsidRPr="003F6EFD" w:rsidRDefault="00D92F93" w:rsidP="00491371">
      <w:pPr>
        <w:jc w:val="both"/>
        <w:rPr>
          <w:b/>
          <w:sz w:val="26"/>
          <w:szCs w:val="26"/>
        </w:rPr>
      </w:pPr>
      <w:r w:rsidRPr="003F6EFD">
        <w:rPr>
          <w:b/>
          <w:sz w:val="26"/>
          <w:szCs w:val="26"/>
        </w:rPr>
        <w:t xml:space="preserve">   4. Termen de Livrare </w:t>
      </w:r>
    </w:p>
    <w:p w:rsidR="00D92F93" w:rsidRPr="003F6EFD" w:rsidRDefault="00D92F93" w:rsidP="003F6EFD">
      <w:pPr>
        <w:pStyle w:val="BodyText"/>
        <w:ind w:firstLine="708"/>
        <w:rPr>
          <w:sz w:val="26"/>
          <w:szCs w:val="26"/>
          <w:lang w:val="ro-RO"/>
        </w:rPr>
      </w:pPr>
      <w:r w:rsidRPr="003F6EFD">
        <w:rPr>
          <w:sz w:val="26"/>
          <w:szCs w:val="26"/>
          <w:lang w:val="ro-RO"/>
        </w:rPr>
        <w:t xml:space="preserve">4.1. Termenul de livrare este de </w:t>
      </w:r>
      <w:r w:rsidR="003F6EFD" w:rsidRPr="003F6EFD">
        <w:rPr>
          <w:b/>
          <w:sz w:val="26"/>
          <w:szCs w:val="26"/>
          <w:lang w:val="ro-RO"/>
        </w:rPr>
        <w:t>30</w:t>
      </w:r>
      <w:r w:rsidRPr="003F6EFD">
        <w:rPr>
          <w:b/>
          <w:sz w:val="26"/>
          <w:szCs w:val="26"/>
          <w:lang w:val="ro-RO"/>
        </w:rPr>
        <w:t xml:space="preserve"> </w:t>
      </w:r>
      <w:r w:rsidRPr="003F6EFD">
        <w:rPr>
          <w:sz w:val="26"/>
          <w:szCs w:val="26"/>
          <w:lang w:val="ro-RO"/>
        </w:rPr>
        <w:t>zile  calendaristice de la perfectarea contractului.</w:t>
      </w:r>
    </w:p>
    <w:p w:rsidR="003F6EFD" w:rsidRDefault="00D92F93" w:rsidP="001D4EC6">
      <w:pPr>
        <w:ind w:firstLine="708"/>
        <w:jc w:val="both"/>
        <w:rPr>
          <w:sz w:val="26"/>
          <w:szCs w:val="26"/>
        </w:rPr>
      </w:pPr>
      <w:r w:rsidRPr="00F2758C">
        <w:rPr>
          <w:sz w:val="26"/>
          <w:szCs w:val="26"/>
        </w:rPr>
        <w:t xml:space="preserve">Livrarea produselor contractate se face la </w:t>
      </w:r>
      <w:r w:rsidR="003F6EFD">
        <w:rPr>
          <w:sz w:val="26"/>
          <w:szCs w:val="26"/>
        </w:rPr>
        <w:t>urmatoarele adrese</w:t>
      </w:r>
      <w:r w:rsidRPr="00F2758C">
        <w:rPr>
          <w:sz w:val="26"/>
          <w:szCs w:val="26"/>
        </w:rPr>
        <w:t>:</w:t>
      </w:r>
      <w:r w:rsidR="00DA2881">
        <w:rPr>
          <w:sz w:val="26"/>
          <w:szCs w:val="26"/>
        </w:rPr>
        <w:t xml:space="preserve"> </w:t>
      </w:r>
    </w:p>
    <w:p w:rsidR="001D5F83" w:rsidRDefault="001D5F83" w:rsidP="001D5F83">
      <w:pPr>
        <w:ind w:left="-373" w:firstLine="1093"/>
        <w:rPr>
          <w:sz w:val="26"/>
          <w:szCs w:val="26"/>
          <w:lang w:val="it-IT"/>
        </w:rPr>
      </w:pPr>
      <w:r w:rsidRPr="007C61E2">
        <w:rPr>
          <w:sz w:val="26"/>
          <w:szCs w:val="26"/>
          <w:lang w:val="it-IT"/>
        </w:rPr>
        <w:t xml:space="preserve">- </w:t>
      </w:r>
      <w:r w:rsidRPr="00D24B6E">
        <w:rPr>
          <w:b/>
          <w:sz w:val="26"/>
          <w:szCs w:val="26"/>
          <w:lang w:val="it-IT"/>
        </w:rPr>
        <w:t>Centrala Termoelectrica Bucureşti Vest</w:t>
      </w:r>
      <w:r w:rsidRPr="007C61E2">
        <w:rPr>
          <w:sz w:val="26"/>
          <w:szCs w:val="26"/>
          <w:lang w:val="it-IT"/>
        </w:rPr>
        <w:t>:</w:t>
      </w:r>
      <w:r w:rsidRPr="007C61E2">
        <w:rPr>
          <w:sz w:val="26"/>
          <w:szCs w:val="26"/>
        </w:rPr>
        <w:t xml:space="preserve"> </w:t>
      </w:r>
      <w:r w:rsidRPr="007C61E2">
        <w:rPr>
          <w:sz w:val="26"/>
          <w:szCs w:val="26"/>
          <w:lang w:val="it-IT"/>
        </w:rPr>
        <w:t>B-dul Timişoara, nr.106, sector 6</w:t>
      </w:r>
      <w:r w:rsidR="00A4151B">
        <w:rPr>
          <w:sz w:val="26"/>
          <w:szCs w:val="26"/>
          <w:lang w:val="it-IT"/>
        </w:rPr>
        <w:t>;</w:t>
      </w:r>
    </w:p>
    <w:p w:rsidR="0055700A" w:rsidRDefault="0055700A" w:rsidP="0055700A">
      <w:pPr>
        <w:ind w:firstLine="720"/>
        <w:rPr>
          <w:sz w:val="26"/>
          <w:szCs w:val="26"/>
        </w:rPr>
      </w:pPr>
      <w:r w:rsidRPr="007C61E2">
        <w:rPr>
          <w:sz w:val="26"/>
          <w:szCs w:val="26"/>
        </w:rPr>
        <w:t xml:space="preserve">- </w:t>
      </w:r>
      <w:r w:rsidRPr="00D24B6E">
        <w:rPr>
          <w:b/>
          <w:sz w:val="26"/>
          <w:szCs w:val="26"/>
          <w:lang w:val="it-IT"/>
        </w:rPr>
        <w:t>Centrala Termoelectrica Progresu</w:t>
      </w:r>
      <w:r w:rsidRPr="007C61E2">
        <w:rPr>
          <w:sz w:val="26"/>
          <w:szCs w:val="26"/>
          <w:lang w:val="it-IT"/>
        </w:rPr>
        <w:t xml:space="preserve">: Str. </w:t>
      </w:r>
      <w:r>
        <w:rPr>
          <w:sz w:val="26"/>
          <w:szCs w:val="26"/>
        </w:rPr>
        <w:t>Pogoanelor, nr.1A, sector 4;</w:t>
      </w:r>
    </w:p>
    <w:p w:rsidR="0055700A" w:rsidRDefault="0055700A" w:rsidP="0055700A">
      <w:pPr>
        <w:ind w:firstLine="720"/>
        <w:jc w:val="both"/>
        <w:rPr>
          <w:sz w:val="26"/>
          <w:szCs w:val="26"/>
        </w:rPr>
      </w:pPr>
      <w:r w:rsidRPr="007C61E2">
        <w:rPr>
          <w:sz w:val="26"/>
          <w:szCs w:val="26"/>
        </w:rPr>
        <w:t xml:space="preserve">- </w:t>
      </w:r>
      <w:r w:rsidRPr="00D24B6E">
        <w:rPr>
          <w:b/>
          <w:sz w:val="26"/>
          <w:szCs w:val="26"/>
        </w:rPr>
        <w:t>Centrala Termoelectrica Grozăveşti</w:t>
      </w:r>
      <w:r w:rsidRPr="007C61E2">
        <w:rPr>
          <w:sz w:val="26"/>
          <w:szCs w:val="26"/>
        </w:rPr>
        <w:t>: Spl.Independenţei, nr.229, sector 6</w:t>
      </w:r>
      <w:r>
        <w:rPr>
          <w:sz w:val="26"/>
          <w:szCs w:val="26"/>
        </w:rPr>
        <w:t>;</w:t>
      </w:r>
    </w:p>
    <w:p w:rsidR="001D5F83" w:rsidRPr="007C61E2" w:rsidRDefault="001D5F83" w:rsidP="001D5F83">
      <w:pPr>
        <w:ind w:firstLine="720"/>
        <w:rPr>
          <w:sz w:val="26"/>
          <w:szCs w:val="26"/>
          <w:lang w:val="it-IT"/>
        </w:rPr>
      </w:pPr>
      <w:r w:rsidRPr="007C61E2">
        <w:rPr>
          <w:sz w:val="26"/>
          <w:szCs w:val="26"/>
        </w:rPr>
        <w:t xml:space="preserve">- </w:t>
      </w:r>
      <w:r w:rsidRPr="00D24B6E">
        <w:rPr>
          <w:b/>
          <w:sz w:val="26"/>
          <w:szCs w:val="26"/>
          <w:lang w:val="it-IT"/>
        </w:rPr>
        <w:t>Centrala Termoelectrica Bucureşti Sud:</w:t>
      </w:r>
      <w:r w:rsidRPr="007C61E2">
        <w:rPr>
          <w:sz w:val="26"/>
          <w:szCs w:val="26"/>
        </w:rPr>
        <w:t xml:space="preserve"> </w:t>
      </w:r>
      <w:r w:rsidRPr="007C61E2">
        <w:rPr>
          <w:sz w:val="26"/>
          <w:szCs w:val="26"/>
          <w:lang w:val="it-IT"/>
        </w:rPr>
        <w:t>Str. Releului, nr.2, sector 3</w:t>
      </w:r>
      <w:r w:rsidR="00A4151B">
        <w:rPr>
          <w:sz w:val="26"/>
          <w:szCs w:val="26"/>
          <w:lang w:val="it-IT"/>
        </w:rPr>
        <w:t>;</w:t>
      </w:r>
      <w:r w:rsidRPr="007C61E2">
        <w:rPr>
          <w:sz w:val="26"/>
          <w:szCs w:val="26"/>
          <w:lang w:val="it-IT"/>
        </w:rPr>
        <w:t xml:space="preserve"> </w:t>
      </w:r>
    </w:p>
    <w:p w:rsidR="001D5F83" w:rsidRPr="007C61E2" w:rsidRDefault="001D5F83" w:rsidP="001D5F83">
      <w:pPr>
        <w:ind w:firstLine="720"/>
        <w:rPr>
          <w:sz w:val="26"/>
          <w:szCs w:val="26"/>
        </w:rPr>
      </w:pPr>
      <w:r>
        <w:rPr>
          <w:sz w:val="26"/>
          <w:szCs w:val="26"/>
        </w:rPr>
        <w:t xml:space="preserve">Produsele destinate </w:t>
      </w:r>
      <w:r w:rsidRPr="00E53A7E">
        <w:rPr>
          <w:b/>
          <w:sz w:val="26"/>
          <w:szCs w:val="26"/>
        </w:rPr>
        <w:t>Uzinei de Reparatii</w:t>
      </w:r>
      <w:r>
        <w:rPr>
          <w:sz w:val="26"/>
          <w:szCs w:val="26"/>
        </w:rPr>
        <w:t xml:space="preserve"> vor fi livrate catre Depozitul CTE Bucuresti Sud din strada Releului, nr. 2, sector 3, Bucuresti.</w:t>
      </w:r>
      <w:r w:rsidR="009629CC">
        <w:rPr>
          <w:sz w:val="26"/>
          <w:szCs w:val="26"/>
        </w:rPr>
        <w:t xml:space="preserve"> </w:t>
      </w:r>
      <w:r w:rsidR="0055700A">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8B6B3F" w:rsidRPr="00BD62D2" w:rsidRDefault="008B6B3F"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lastRenderedPageBreak/>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w:t>
      </w:r>
      <w:r w:rsidRPr="00DA2881">
        <w:rPr>
          <w:sz w:val="26"/>
          <w:szCs w:val="26"/>
          <w:lang w:val="ro-RO"/>
        </w:rPr>
        <w:t xml:space="preserve">are dreptul de a deduce </w:t>
      </w:r>
      <w:proofErr w:type="spellStart"/>
      <w:r w:rsidRPr="00DA2881">
        <w:rPr>
          <w:sz w:val="26"/>
          <w:szCs w:val="26"/>
        </w:rPr>
        <w:t>penalităţi</w:t>
      </w:r>
      <w:proofErr w:type="spellEnd"/>
      <w:r w:rsidRPr="00DA2881">
        <w:rPr>
          <w:sz w:val="26"/>
          <w:szCs w:val="26"/>
        </w:rPr>
        <w:t xml:space="preserve"> </w:t>
      </w:r>
      <w:proofErr w:type="spellStart"/>
      <w:r w:rsidRPr="00DA2881">
        <w:rPr>
          <w:sz w:val="26"/>
          <w:szCs w:val="26"/>
        </w:rPr>
        <w:t>egale</w:t>
      </w:r>
      <w:proofErr w:type="spellEnd"/>
      <w:r w:rsidRPr="00DA2881">
        <w:rPr>
          <w:sz w:val="26"/>
          <w:szCs w:val="26"/>
        </w:rPr>
        <w:t xml:space="preserve"> cu </w:t>
      </w:r>
      <w:proofErr w:type="spellStart"/>
      <w:r w:rsidRPr="00DA2881">
        <w:rPr>
          <w:sz w:val="26"/>
          <w:szCs w:val="26"/>
        </w:rPr>
        <w:t>dobanda</w:t>
      </w:r>
      <w:proofErr w:type="spellEnd"/>
      <w:r w:rsidRPr="00DA2881">
        <w:rPr>
          <w:sz w:val="26"/>
          <w:szCs w:val="26"/>
        </w:rPr>
        <w:t xml:space="preserve"> </w:t>
      </w:r>
      <w:proofErr w:type="spellStart"/>
      <w:r w:rsidRPr="00DA2881">
        <w:rPr>
          <w:rStyle w:val="l5def1"/>
          <w:rFonts w:ascii="Times New Roman" w:hAnsi="Times New Roman" w:cs="Times New Roman"/>
          <w:color w:val="auto"/>
        </w:rPr>
        <w:t>legala</w:t>
      </w:r>
      <w:proofErr w:type="spellEnd"/>
      <w:r w:rsidRPr="00DA2881">
        <w:rPr>
          <w:rStyle w:val="l5def1"/>
          <w:rFonts w:ascii="Times New Roman" w:hAnsi="Times New Roman" w:cs="Times New Roman"/>
          <w:color w:val="auto"/>
        </w:rPr>
        <w:t xml:space="preserve"> </w:t>
      </w:r>
      <w:proofErr w:type="spellStart"/>
      <w:r w:rsidRPr="00DA2881">
        <w:rPr>
          <w:rStyle w:val="l5def1"/>
          <w:rFonts w:ascii="Times New Roman" w:hAnsi="Times New Roman" w:cs="Times New Roman"/>
          <w:color w:val="auto"/>
        </w:rPr>
        <w:t>penalizatoare</w:t>
      </w:r>
      <w:proofErr w:type="spellEnd"/>
      <w:r w:rsidRPr="00DA2881">
        <w:rPr>
          <w:spacing w:val="-1"/>
          <w:sz w:val="26"/>
          <w:szCs w:val="26"/>
        </w:rPr>
        <w:t xml:space="preserve">, </w:t>
      </w:r>
      <w:proofErr w:type="spellStart"/>
      <w:r w:rsidRPr="00DA2881">
        <w:rPr>
          <w:spacing w:val="-1"/>
          <w:sz w:val="26"/>
          <w:szCs w:val="26"/>
        </w:rPr>
        <w:t>raportate</w:t>
      </w:r>
      <w:proofErr w:type="spellEnd"/>
      <w:r w:rsidRPr="00DA2881">
        <w:rPr>
          <w:spacing w:val="-1"/>
          <w:sz w:val="26"/>
          <w:szCs w:val="26"/>
        </w:rPr>
        <w:t xml:space="preserve"> la </w:t>
      </w:r>
      <w:r w:rsidR="00C95C9D" w:rsidRPr="005C3BC5">
        <w:rPr>
          <w:sz w:val="26"/>
          <w:szCs w:val="26"/>
          <w:lang w:val="ro-RO"/>
        </w:rPr>
        <w:t>produselor livrate cu intarziere sau cu alte neconformitati, pentru fiecare zi de întârziere</w:t>
      </w:r>
      <w:r w:rsidRPr="00DA2881">
        <w:rPr>
          <w:sz w:val="26"/>
          <w:szCs w:val="26"/>
          <w:lang w:val="ro-RO"/>
        </w:rPr>
        <w:t xml:space="preserve">. Penalitatile se limiteaza la valoarea </w:t>
      </w:r>
      <w:r w:rsidR="009A05D6">
        <w:rPr>
          <w:sz w:val="26"/>
          <w:szCs w:val="26"/>
          <w:lang w:val="ro-RO"/>
        </w:rPr>
        <w:t>produselor neconforme</w:t>
      </w:r>
      <w:r w:rsidR="00DA2881" w:rsidRPr="00DA2881">
        <w:rPr>
          <w:sz w:val="26"/>
          <w:szCs w:val="26"/>
          <w:lang w:val="ro-RO"/>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DA2881" w:rsidRDefault="00DA2881" w:rsidP="00DA2881">
      <w:pPr>
        <w:pStyle w:val="BodyText"/>
        <w:rPr>
          <w:color w:val="000000"/>
          <w:spacing w:val="-2"/>
          <w:sz w:val="26"/>
          <w:szCs w:val="26"/>
          <w:lang w:val="ro-RO"/>
        </w:rPr>
      </w:pPr>
    </w:p>
    <w:p w:rsidR="00D92F93" w:rsidRPr="00EF66D3" w:rsidRDefault="00DA2881" w:rsidP="00DA2881">
      <w:pPr>
        <w:pStyle w:val="BodyText"/>
        <w:rPr>
          <w:b/>
          <w:sz w:val="26"/>
          <w:szCs w:val="26"/>
          <w:lang w:val="ro-RO"/>
        </w:rPr>
      </w:pPr>
      <w:r>
        <w:rPr>
          <w:color w:val="000000"/>
          <w:spacing w:val="-2"/>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626D2F"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DA2881" w:rsidRPr="00DA2881">
        <w:rPr>
          <w:sz w:val="26"/>
          <w:szCs w:val="26"/>
          <w:lang w:val="ro-RO"/>
        </w:rPr>
        <w:t xml:space="preserve">minim </w:t>
      </w:r>
      <w:r w:rsidR="00DA2881" w:rsidRPr="00DA2881">
        <w:rPr>
          <w:b/>
          <w:sz w:val="26"/>
          <w:szCs w:val="26"/>
          <w:lang w:val="ro-RO"/>
        </w:rPr>
        <w:t>12</w:t>
      </w:r>
      <w:r w:rsidRPr="00DA2881">
        <w:rPr>
          <w:b/>
          <w:color w:val="000000"/>
          <w:sz w:val="26"/>
          <w:szCs w:val="26"/>
          <w:lang w:val="ro-RO"/>
        </w:rPr>
        <w:t xml:space="preserve"> </w:t>
      </w:r>
      <w:r w:rsidRPr="00BD62D2">
        <w:rPr>
          <w:color w:val="000000"/>
          <w:sz w:val="26"/>
          <w:szCs w:val="26"/>
          <w:lang w:val="ro-RO"/>
        </w:rPr>
        <w:t>luni de la livrarea produselor către achizitor.</w:t>
      </w:r>
    </w:p>
    <w:p w:rsidR="00626D2F" w:rsidRPr="008B6B3F" w:rsidRDefault="00626D2F" w:rsidP="008B6B3F">
      <w:pPr>
        <w:jc w:val="both"/>
        <w:rPr>
          <w:sz w:val="26"/>
          <w:szCs w:val="26"/>
        </w:rPr>
      </w:pPr>
      <w:r>
        <w:t xml:space="preserve">         </w:t>
      </w:r>
      <w:r>
        <w:rPr>
          <w:color w:val="000000"/>
        </w:rPr>
        <w:t xml:space="preserve"> </w:t>
      </w:r>
      <w:r w:rsidRPr="008B6B3F">
        <w:rPr>
          <w:color w:val="000000"/>
          <w:sz w:val="26"/>
          <w:szCs w:val="26"/>
        </w:rPr>
        <w:t xml:space="preserve">(3) </w:t>
      </w:r>
      <w:r w:rsidRPr="008B6B3F">
        <w:rPr>
          <w:sz w:val="26"/>
          <w:szCs w:val="26"/>
        </w:rPr>
        <w:t xml:space="preserve">Garanţia </w:t>
      </w:r>
      <w:r w:rsidRPr="008B6B3F">
        <w:rPr>
          <w:color w:val="000000"/>
          <w:sz w:val="26"/>
          <w:szCs w:val="26"/>
        </w:rPr>
        <w:t>tehnică</w:t>
      </w:r>
      <w:r w:rsidRPr="008B6B3F">
        <w:rPr>
          <w:sz w:val="26"/>
          <w:szCs w:val="26"/>
        </w:rPr>
        <w:t xml:space="preserve"> trebuie sa acopere toate costurile rezultate din remedierea defectelor in perioada de garantie, inclusiv, dar fără a se limita la:</w:t>
      </w:r>
    </w:p>
    <w:p w:rsidR="00626D2F" w:rsidRPr="008B6B3F" w:rsidRDefault="00626D2F" w:rsidP="008B6B3F">
      <w:pPr>
        <w:jc w:val="both"/>
        <w:rPr>
          <w:sz w:val="26"/>
          <w:szCs w:val="26"/>
        </w:rPr>
      </w:pPr>
      <w:r w:rsidRPr="008B6B3F">
        <w:rPr>
          <w:sz w:val="26"/>
          <w:szCs w:val="26"/>
        </w:rPr>
        <w:t xml:space="preserve">      - repararea tuturor componentelor defecte sau furnizarea unor noi componente;</w:t>
      </w:r>
    </w:p>
    <w:p w:rsidR="00626D2F" w:rsidRPr="008B6B3F" w:rsidRDefault="00626D2F" w:rsidP="008B6B3F">
      <w:pPr>
        <w:jc w:val="both"/>
        <w:rPr>
          <w:sz w:val="26"/>
          <w:szCs w:val="26"/>
        </w:rPr>
      </w:pPr>
      <w:r w:rsidRPr="008B6B3F">
        <w:rPr>
          <w:sz w:val="26"/>
          <w:szCs w:val="26"/>
        </w:rPr>
        <w:t xml:space="preserve">      - înlocuirea părților defecte;</w:t>
      </w:r>
    </w:p>
    <w:p w:rsidR="00626D2F" w:rsidRPr="008B6B3F" w:rsidRDefault="00626D2F" w:rsidP="008B6B3F">
      <w:pPr>
        <w:jc w:val="both"/>
        <w:rPr>
          <w:sz w:val="26"/>
          <w:szCs w:val="26"/>
        </w:rPr>
      </w:pPr>
      <w:r w:rsidRPr="008B6B3F">
        <w:rPr>
          <w:sz w:val="26"/>
          <w:szCs w:val="26"/>
        </w:rPr>
        <w:t xml:space="preserve">      - inlocuirea produsului</w:t>
      </w:r>
      <w:r w:rsidR="00363C68">
        <w:rPr>
          <w:sz w:val="26"/>
          <w:szCs w:val="26"/>
        </w:rPr>
        <w:t>,</w:t>
      </w:r>
      <w:r w:rsidRPr="008B6B3F">
        <w:rPr>
          <w:sz w:val="26"/>
          <w:szCs w:val="26"/>
        </w:rPr>
        <w:t xml:space="preserve"> daca este necesar.</w:t>
      </w:r>
    </w:p>
    <w:p w:rsidR="00D92F93" w:rsidRDefault="00D92F93" w:rsidP="008B6B3F">
      <w:pPr>
        <w:pStyle w:val="BodyText"/>
        <w:ind w:firstLine="720"/>
        <w:rPr>
          <w:color w:val="000000"/>
          <w:sz w:val="26"/>
          <w:szCs w:val="26"/>
        </w:rPr>
      </w:pPr>
      <w:r w:rsidRPr="00BD62D2">
        <w:rPr>
          <w:color w:val="000000"/>
          <w:sz w:val="26"/>
          <w:szCs w:val="26"/>
        </w:rPr>
        <w:t>(</w:t>
      </w:r>
      <w:r w:rsidR="00626D2F">
        <w:rPr>
          <w:color w:val="000000"/>
          <w:sz w:val="26"/>
          <w:szCs w:val="26"/>
        </w:rPr>
        <w:t>4</w:t>
      </w:r>
      <w:r w:rsidRPr="00BD62D2">
        <w:rPr>
          <w:color w:val="000000"/>
          <w:sz w:val="26"/>
          <w:szCs w:val="26"/>
        </w:rPr>
        <w:t xml:space="preserve">)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prelungeşte cu durata efectuării remedierilor din perioada de garanţie, în cazul în care vina aparţine furnizorului.</w:t>
      </w:r>
    </w:p>
    <w:p w:rsidR="00D92F93" w:rsidRPr="00BD62D2" w:rsidRDefault="008B6B3F" w:rsidP="00B375CF">
      <w:pPr>
        <w:ind w:firstLine="708"/>
        <w:jc w:val="both"/>
        <w:rPr>
          <w:color w:val="000000"/>
          <w:sz w:val="26"/>
          <w:szCs w:val="26"/>
        </w:rPr>
      </w:pPr>
      <w:r>
        <w:rPr>
          <w:color w:val="000000"/>
          <w:sz w:val="26"/>
          <w:szCs w:val="26"/>
        </w:rPr>
        <w:t>(5</w:t>
      </w:r>
      <w:r w:rsidR="00D92F93">
        <w:rPr>
          <w:color w:val="000000"/>
          <w:sz w:val="26"/>
          <w:szCs w:val="26"/>
        </w:rPr>
        <w:t xml:space="preserve">) </w:t>
      </w:r>
      <w:r w:rsidR="00D92F93" w:rsidRPr="00BD62D2">
        <w:rPr>
          <w:color w:val="000000"/>
          <w:sz w:val="26"/>
          <w:szCs w:val="26"/>
        </w:rPr>
        <w:t>Produsele care, în timpul perioadei de garanţie</w:t>
      </w:r>
      <w:r w:rsidR="00D92F93">
        <w:rPr>
          <w:color w:val="000000"/>
          <w:sz w:val="26"/>
          <w:szCs w:val="26"/>
        </w:rPr>
        <w:t xml:space="preserve"> tehnica</w:t>
      </w:r>
      <w:r w:rsidR="00D92F93" w:rsidRPr="00BD62D2">
        <w:rPr>
          <w:color w:val="000000"/>
          <w:sz w:val="26"/>
          <w:szCs w:val="26"/>
        </w:rPr>
        <w:t xml:space="preserve">, le înlocuiesc pe cele neconforme </w:t>
      </w:r>
      <w:r w:rsidR="00D92F93">
        <w:rPr>
          <w:color w:val="000000"/>
          <w:sz w:val="26"/>
          <w:szCs w:val="26"/>
        </w:rPr>
        <w:t xml:space="preserve">vor fi insotite de documentele de garantie si calitate prevazute la art. 2.3 si </w:t>
      </w:r>
      <w:r w:rsidR="00D92F93" w:rsidRPr="00BD62D2">
        <w:rPr>
          <w:color w:val="000000"/>
          <w:sz w:val="26"/>
          <w:szCs w:val="26"/>
        </w:rPr>
        <w:t xml:space="preserve">beneficiază de o noua perioadă de garanţie </w:t>
      </w:r>
      <w:r w:rsidR="00D92F93">
        <w:rPr>
          <w:color w:val="000000"/>
          <w:sz w:val="26"/>
          <w:szCs w:val="26"/>
        </w:rPr>
        <w:t xml:space="preserve">tehnica, egala cu cea prevazuta la alineatul (2), </w:t>
      </w:r>
      <w:r w:rsidR="00D92F93"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A2881" w:rsidRPr="00BB45A2" w:rsidRDefault="00DA2881"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lastRenderedPageBreak/>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DA2881">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DA2881">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DA2881">
        <w:rPr>
          <w:rStyle w:val="l5def1"/>
          <w:rFonts w:ascii="Times New Roman" w:hAnsi="Times New Roman" w:cs="Times New Roman"/>
        </w:rPr>
        <w:t xml:space="preserve">a prezentata la </w:t>
      </w:r>
      <w:r w:rsidR="00DA2881" w:rsidRPr="00DA2881">
        <w:rPr>
          <w:rStyle w:val="l5def1"/>
          <w:rFonts w:ascii="Times New Roman" w:hAnsi="Times New Roman" w:cs="Times New Roman"/>
          <w:color w:val="auto"/>
        </w:rPr>
        <w:t>articolul</w:t>
      </w:r>
      <w:r w:rsidR="00D92F93" w:rsidRPr="00DA2881">
        <w:rPr>
          <w:rStyle w:val="l5def1"/>
          <w:rFonts w:ascii="Times New Roman" w:hAnsi="Times New Roman" w:cs="Times New Roman"/>
          <w:color w:val="auto"/>
        </w:rPr>
        <w:t xml:space="preserve"> 9.1., </w:t>
      </w:r>
      <w:r w:rsidR="00D92F93" w:rsidRPr="00DA2881">
        <w:rPr>
          <w:sz w:val="26"/>
          <w:szCs w:val="26"/>
        </w:rPr>
        <w:t>părţile</w:t>
      </w:r>
      <w:r w:rsidR="00D92F93" w:rsidRPr="00D0253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DA2881">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DA2881">
        <w:rPr>
          <w:color w:val="000000"/>
          <w:sz w:val="26"/>
          <w:szCs w:val="26"/>
        </w:rPr>
        <w:t>4</w:t>
      </w:r>
      <w:r w:rsidRPr="00D0253F">
        <w:rPr>
          <w:color w:val="000000"/>
          <w:sz w:val="26"/>
          <w:szCs w:val="26"/>
        </w:rPr>
        <w:t xml:space="preserve">. Contractul </w:t>
      </w:r>
      <w:r w:rsidR="00363C68">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DA2881">
        <w:rPr>
          <w:sz w:val="26"/>
          <w:szCs w:val="26"/>
        </w:rPr>
        <w:t>5</w:t>
      </w:r>
      <w:r w:rsidRPr="00D0253F">
        <w:rPr>
          <w:sz w:val="26"/>
          <w:szCs w:val="26"/>
        </w:rPr>
        <w:t xml:space="preserve">. Contractul poate </w:t>
      </w:r>
      <w:r w:rsidR="00363C68">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DA2881">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DA2881">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A2881" w:rsidP="00DA2881">
      <w:pPr>
        <w:jc w:val="both"/>
        <w:rPr>
          <w:b/>
          <w:color w:val="000000"/>
          <w:sz w:val="26"/>
          <w:szCs w:val="26"/>
        </w:rPr>
      </w:pPr>
      <w:r>
        <w:rPr>
          <w:b/>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A2881" w:rsidRPr="00BD62D2" w:rsidRDefault="00DA2881"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lastRenderedPageBreak/>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DA2881">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363C68"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DA2881" w:rsidRDefault="00B33D02" w:rsidP="00B33D02">
      <w:pPr>
        <w:spacing w:line="276" w:lineRule="auto"/>
        <w:jc w:val="both"/>
        <w:rPr>
          <w:sz w:val="26"/>
          <w:szCs w:val="26"/>
        </w:rPr>
      </w:pPr>
      <w:r>
        <w:rPr>
          <w:sz w:val="26"/>
          <w:szCs w:val="26"/>
        </w:rPr>
        <w:tab/>
      </w:r>
      <w:r>
        <w:rPr>
          <w:sz w:val="26"/>
          <w:szCs w:val="26"/>
        </w:rPr>
        <w:tab/>
        <w:t>Viza CFP,</w:t>
      </w:r>
    </w:p>
    <w:p w:rsidR="00B33D02" w:rsidRPr="00DA2881" w:rsidRDefault="00B33D02" w:rsidP="00B33D02">
      <w:pPr>
        <w:spacing w:line="276" w:lineRule="auto"/>
        <w:jc w:val="both"/>
        <w:rPr>
          <w:sz w:val="26"/>
          <w:szCs w:val="26"/>
        </w:rPr>
      </w:pPr>
      <w:r>
        <w:rPr>
          <w:sz w:val="26"/>
          <w:szCs w:val="26"/>
        </w:rPr>
        <w:t xml:space="preserve"> </w:t>
      </w:r>
    </w:p>
    <w:p w:rsidR="00B33D02" w:rsidRPr="00DA2881" w:rsidRDefault="00B33D02" w:rsidP="00B33D02">
      <w:pPr>
        <w:spacing w:line="276" w:lineRule="auto"/>
        <w:ind w:left="720" w:firstLine="720"/>
        <w:jc w:val="both"/>
        <w:rPr>
          <w:sz w:val="26"/>
          <w:szCs w:val="26"/>
        </w:rPr>
      </w:pPr>
      <w:r w:rsidRPr="00DA2881">
        <w:rPr>
          <w:sz w:val="26"/>
          <w:szCs w:val="26"/>
        </w:rPr>
        <w:t>Director Comercial,</w:t>
      </w:r>
      <w:r w:rsidRPr="00DA2881">
        <w:rPr>
          <w:sz w:val="26"/>
          <w:szCs w:val="26"/>
        </w:rPr>
        <w:tab/>
      </w:r>
      <w:r w:rsidRPr="00DA2881">
        <w:rPr>
          <w:sz w:val="26"/>
          <w:szCs w:val="26"/>
        </w:rPr>
        <w:tab/>
      </w:r>
      <w:r w:rsidRPr="00DA2881">
        <w:rPr>
          <w:sz w:val="26"/>
          <w:szCs w:val="26"/>
        </w:rPr>
        <w:tab/>
      </w:r>
      <w:r w:rsidRPr="00DA2881">
        <w:rPr>
          <w:sz w:val="26"/>
          <w:szCs w:val="26"/>
        </w:rPr>
        <w:tab/>
      </w:r>
      <w:r w:rsidRPr="00DA2881">
        <w:rPr>
          <w:sz w:val="26"/>
          <w:szCs w:val="26"/>
        </w:rPr>
        <w:tab/>
      </w:r>
    </w:p>
    <w:p w:rsidR="00B33D02" w:rsidRPr="00DA2881" w:rsidRDefault="00B33D02" w:rsidP="00B33D02">
      <w:pPr>
        <w:spacing w:line="276" w:lineRule="auto"/>
        <w:jc w:val="both"/>
        <w:rPr>
          <w:sz w:val="26"/>
          <w:szCs w:val="26"/>
        </w:rPr>
      </w:pPr>
      <w:r w:rsidRPr="00DA2881">
        <w:rPr>
          <w:sz w:val="26"/>
          <w:szCs w:val="26"/>
        </w:rPr>
        <w:tab/>
      </w:r>
      <w:r w:rsidRPr="00DA2881">
        <w:rPr>
          <w:sz w:val="26"/>
          <w:szCs w:val="26"/>
        </w:rPr>
        <w:tab/>
        <w:t>Adrian DIACONU</w:t>
      </w:r>
    </w:p>
    <w:p w:rsidR="00B33D02" w:rsidRDefault="00B33D02" w:rsidP="00DA2881">
      <w:pPr>
        <w:jc w:val="center"/>
        <w:rPr>
          <w:color w:val="00B0F0"/>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r w:rsidR="00DA2881">
        <w:rPr>
          <w:sz w:val="26"/>
          <w:szCs w:val="26"/>
        </w:rPr>
        <w:t>,</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363C68" w:rsidRDefault="00363C68" w:rsidP="00B33D02">
      <w:pPr>
        <w:rPr>
          <w:sz w:val="26"/>
          <w:szCs w:val="26"/>
        </w:rPr>
      </w:pPr>
    </w:p>
    <w:p w:rsidR="00B33D02" w:rsidRPr="00363C68" w:rsidRDefault="00B33D02" w:rsidP="00B33D02">
      <w:pPr>
        <w:rPr>
          <w:sz w:val="22"/>
          <w:szCs w:val="22"/>
        </w:rPr>
      </w:pPr>
      <w:r>
        <w:rPr>
          <w:sz w:val="26"/>
          <w:szCs w:val="26"/>
        </w:rPr>
        <w:tab/>
      </w:r>
      <w:r>
        <w:rPr>
          <w:sz w:val="26"/>
          <w:szCs w:val="26"/>
        </w:rPr>
        <w:tab/>
      </w:r>
      <w:r w:rsidRPr="00363C68">
        <w:rPr>
          <w:sz w:val="22"/>
          <w:szCs w:val="22"/>
        </w:rPr>
        <w:t>Responsabil coordonare contractare,</w:t>
      </w:r>
    </w:p>
    <w:p w:rsidR="00B33D02" w:rsidRPr="00363C68" w:rsidRDefault="00B33D02" w:rsidP="00B33D02">
      <w:pPr>
        <w:rPr>
          <w:sz w:val="22"/>
          <w:szCs w:val="22"/>
        </w:rPr>
      </w:pPr>
      <w:r w:rsidRPr="00363C68">
        <w:rPr>
          <w:sz w:val="22"/>
          <w:szCs w:val="22"/>
        </w:rPr>
        <w:tab/>
      </w:r>
      <w:r w:rsidRPr="00363C68">
        <w:rPr>
          <w:sz w:val="22"/>
          <w:szCs w:val="22"/>
        </w:rPr>
        <w:tab/>
        <w:t>Roxana KEDEI</w:t>
      </w:r>
    </w:p>
    <w:p w:rsidR="00B33D02" w:rsidRPr="00363C68" w:rsidRDefault="00B33D02" w:rsidP="00B33D02">
      <w:pPr>
        <w:rPr>
          <w:sz w:val="22"/>
          <w:szCs w:val="22"/>
        </w:rPr>
      </w:pPr>
    </w:p>
    <w:p w:rsidR="00D92F93" w:rsidRPr="00363C68" w:rsidRDefault="00B33D02" w:rsidP="00DA2881">
      <w:pPr>
        <w:rPr>
          <w:sz w:val="22"/>
          <w:szCs w:val="22"/>
        </w:rPr>
      </w:pPr>
      <w:r w:rsidRPr="00363C68">
        <w:rPr>
          <w:sz w:val="22"/>
          <w:szCs w:val="22"/>
        </w:rPr>
        <w:tab/>
      </w:r>
      <w:r w:rsidRPr="00363C68">
        <w:rPr>
          <w:sz w:val="22"/>
          <w:szCs w:val="22"/>
        </w:rPr>
        <w:tab/>
        <w:t>Responsabil contrac</w:t>
      </w:r>
      <w:r w:rsidR="00DA2881" w:rsidRPr="00363C68">
        <w:rPr>
          <w:sz w:val="22"/>
          <w:szCs w:val="22"/>
        </w:rPr>
        <w:t>t,</w:t>
      </w:r>
    </w:p>
    <w:p w:rsidR="00DA2881" w:rsidRPr="00DA2881" w:rsidRDefault="00DA2881" w:rsidP="00DA2881">
      <w:pPr>
        <w:rPr>
          <w:sz w:val="26"/>
          <w:szCs w:val="26"/>
        </w:rPr>
        <w:sectPr w:rsidR="00DA2881" w:rsidRPr="00DA2881" w:rsidSect="00371919">
          <w:footerReference w:type="even" r:id="rId7"/>
          <w:footerReference w:type="default" r:id="rId8"/>
          <w:footerReference w:type="first" r:id="rId9"/>
          <w:pgSz w:w="11906" w:h="16838" w:code="9"/>
          <w:pgMar w:top="624" w:right="624" w:bottom="709" w:left="1531" w:header="709" w:footer="907" w:gutter="0"/>
          <w:pgNumType w:start="1"/>
          <w:cols w:space="708"/>
          <w:docGrid w:linePitch="360"/>
        </w:sectPr>
      </w:pPr>
      <w:r w:rsidRPr="00363C68">
        <w:rPr>
          <w:sz w:val="22"/>
          <w:szCs w:val="22"/>
        </w:rPr>
        <w:t xml:space="preserve">                      </w:t>
      </w:r>
      <w:r w:rsidR="00363C68">
        <w:rPr>
          <w:sz w:val="22"/>
          <w:szCs w:val="22"/>
        </w:rPr>
        <w:t xml:space="preserve">    </w:t>
      </w:r>
      <w:r w:rsidRPr="00363C68">
        <w:rPr>
          <w:sz w:val="22"/>
          <w:szCs w:val="22"/>
        </w:rPr>
        <w:t>Virginia Ioanitescu</w:t>
      </w:r>
    </w:p>
    <w:p w:rsidR="00D92F93" w:rsidRPr="00BD62D2" w:rsidRDefault="00D92F93" w:rsidP="007A0496">
      <w:pPr>
        <w:rPr>
          <w:color w:val="000000"/>
          <w:sz w:val="26"/>
          <w:szCs w:val="26"/>
        </w:rPr>
      </w:pPr>
    </w:p>
    <w:p w:rsidR="00D92F93" w:rsidRPr="00BD62D2" w:rsidRDefault="008B53DD" w:rsidP="008B53DD">
      <w:pPr>
        <w:rPr>
          <w:color w:val="000000"/>
          <w:sz w:val="26"/>
          <w:szCs w:val="26"/>
        </w:rPr>
      </w:pPr>
      <w:r>
        <w:rPr>
          <w:color w:val="000000"/>
          <w:sz w:val="26"/>
          <w:szCs w:val="26"/>
        </w:rPr>
        <w:t xml:space="preserve">                                                                                                                                                                       </w:t>
      </w:r>
      <w:r w:rsidR="00D92F93"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167" w:type="dxa"/>
        <w:tblInd w:w="534" w:type="dxa"/>
        <w:tblLayout w:type="fixed"/>
        <w:tblLook w:val="0000"/>
      </w:tblPr>
      <w:tblGrid>
        <w:gridCol w:w="425"/>
        <w:gridCol w:w="5245"/>
        <w:gridCol w:w="567"/>
        <w:gridCol w:w="709"/>
        <w:gridCol w:w="709"/>
        <w:gridCol w:w="850"/>
        <w:gridCol w:w="709"/>
        <w:gridCol w:w="709"/>
        <w:gridCol w:w="708"/>
        <w:gridCol w:w="1134"/>
        <w:gridCol w:w="192"/>
        <w:gridCol w:w="942"/>
        <w:gridCol w:w="850"/>
        <w:gridCol w:w="1418"/>
      </w:tblGrid>
      <w:tr w:rsidR="008B53DD" w:rsidRPr="00A227EE" w:rsidTr="008B53DD">
        <w:trPr>
          <w:gridAfter w:val="3"/>
          <w:wAfter w:w="3210" w:type="dxa"/>
          <w:trHeight w:val="64"/>
        </w:trPr>
        <w:tc>
          <w:tcPr>
            <w:tcW w:w="11957" w:type="dxa"/>
            <w:gridSpan w:val="11"/>
            <w:tcBorders>
              <w:top w:val="nil"/>
              <w:left w:val="nil"/>
              <w:bottom w:val="single" w:sz="4" w:space="0" w:color="auto"/>
              <w:right w:val="nil"/>
            </w:tcBorders>
            <w:noWrap/>
            <w:vAlign w:val="bottom"/>
          </w:tcPr>
          <w:p w:rsidR="008B53DD" w:rsidRPr="00A227EE" w:rsidRDefault="008B53DD" w:rsidP="00955320">
            <w:pPr>
              <w:rPr>
                <w:rFonts w:ascii="Arial" w:hAnsi="Arial" w:cs="Arial"/>
              </w:rPr>
            </w:pPr>
          </w:p>
        </w:tc>
      </w:tr>
      <w:tr w:rsidR="008B53DD" w:rsidRPr="00A227EE" w:rsidTr="008B53DD">
        <w:trPr>
          <w:trHeight w:val="645"/>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313881" w:rsidRPr="00313881" w:rsidRDefault="00313881" w:rsidP="00313881">
            <w:pPr>
              <w:jc w:val="center"/>
              <w:rPr>
                <w:b/>
                <w:bCs/>
              </w:rPr>
            </w:pPr>
            <w:r w:rsidRPr="00313881">
              <w:rPr>
                <w:b/>
                <w:bCs/>
                <w:sz w:val="22"/>
                <w:szCs w:val="22"/>
              </w:rPr>
              <w:t>NR.CRT</w:t>
            </w:r>
          </w:p>
        </w:tc>
        <w:tc>
          <w:tcPr>
            <w:tcW w:w="5245" w:type="dxa"/>
            <w:vMerge w:val="restart"/>
            <w:tcBorders>
              <w:top w:val="single" w:sz="4" w:space="0" w:color="auto"/>
              <w:left w:val="single" w:sz="4" w:space="0" w:color="auto"/>
              <w:bottom w:val="single" w:sz="4" w:space="0" w:color="auto"/>
              <w:right w:val="single" w:sz="4" w:space="0" w:color="auto"/>
            </w:tcBorders>
            <w:vAlign w:val="center"/>
          </w:tcPr>
          <w:p w:rsidR="00313881" w:rsidRPr="00313881" w:rsidRDefault="00313881" w:rsidP="00313881">
            <w:pPr>
              <w:jc w:val="center"/>
              <w:rPr>
                <w:b/>
                <w:bCs/>
              </w:rPr>
            </w:pPr>
            <w:r w:rsidRPr="00313881">
              <w:rPr>
                <w:b/>
                <w:bCs/>
                <w:sz w:val="22"/>
                <w:szCs w:val="22"/>
              </w:rPr>
              <w:t>DENUMIRE</w:t>
            </w:r>
            <w:r w:rsidRPr="00313881">
              <w:rPr>
                <w:b/>
                <w:bCs/>
                <w:sz w:val="22"/>
                <w:szCs w:val="22"/>
              </w:rPr>
              <w:br/>
              <w:t xml:space="preserve">PRODUS, CARACTERISTICI </w:t>
            </w:r>
            <w:r w:rsidRPr="00313881">
              <w:rPr>
                <w:b/>
                <w:bCs/>
                <w:sz w:val="22"/>
                <w:szCs w:val="22"/>
              </w:rPr>
              <w:br/>
              <w:t>STAS</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313881" w:rsidRPr="00313881" w:rsidRDefault="00313881" w:rsidP="00313881">
            <w:pPr>
              <w:jc w:val="center"/>
              <w:rPr>
                <w:b/>
                <w:bCs/>
              </w:rPr>
            </w:pPr>
            <w:r w:rsidRPr="00313881">
              <w:rPr>
                <w:b/>
                <w:bCs/>
                <w:sz w:val="22"/>
                <w:szCs w:val="22"/>
              </w:rPr>
              <w:t>U/M</w:t>
            </w:r>
          </w:p>
        </w:tc>
        <w:tc>
          <w:tcPr>
            <w:tcW w:w="3686" w:type="dxa"/>
            <w:gridSpan w:val="5"/>
            <w:tcBorders>
              <w:top w:val="single" w:sz="4" w:space="0" w:color="auto"/>
              <w:left w:val="nil"/>
              <w:bottom w:val="single" w:sz="4" w:space="0" w:color="auto"/>
              <w:right w:val="single" w:sz="4" w:space="0" w:color="auto"/>
            </w:tcBorders>
            <w:noWrap/>
            <w:vAlign w:val="center"/>
          </w:tcPr>
          <w:p w:rsidR="00313881" w:rsidRPr="00313881" w:rsidRDefault="00313881" w:rsidP="00313881">
            <w:pPr>
              <w:jc w:val="center"/>
              <w:rPr>
                <w:b/>
                <w:bCs/>
              </w:rPr>
            </w:pPr>
            <w:r w:rsidRPr="00313881">
              <w:rPr>
                <w:b/>
                <w:bCs/>
                <w:sz w:val="22"/>
                <w:szCs w:val="22"/>
              </w:rPr>
              <w:t>Cantitati de produse</w:t>
            </w:r>
          </w:p>
          <w:p w:rsidR="00313881" w:rsidRPr="00313881" w:rsidRDefault="00313881" w:rsidP="00313881">
            <w:pPr>
              <w:jc w:val="center"/>
              <w:rPr>
                <w:b/>
                <w:bCs/>
              </w:rPr>
            </w:pPr>
            <w:r w:rsidRPr="00313881">
              <w:rPr>
                <w:b/>
                <w:bCs/>
                <w:sz w:val="22"/>
                <w:szCs w:val="22"/>
              </w:rPr>
              <w:t>pentru CTE-uri</w:t>
            </w:r>
          </w:p>
        </w:tc>
        <w:tc>
          <w:tcPr>
            <w:tcW w:w="708" w:type="dxa"/>
            <w:vMerge w:val="restart"/>
            <w:tcBorders>
              <w:top w:val="single" w:sz="4" w:space="0" w:color="auto"/>
              <w:left w:val="single" w:sz="4" w:space="0" w:color="auto"/>
              <w:right w:val="single" w:sz="4" w:space="0" w:color="auto"/>
            </w:tcBorders>
            <w:textDirection w:val="btLr"/>
            <w:vAlign w:val="center"/>
          </w:tcPr>
          <w:p w:rsidR="00313881" w:rsidRPr="00313881" w:rsidRDefault="00313881" w:rsidP="00313881">
            <w:pPr>
              <w:jc w:val="center"/>
              <w:rPr>
                <w:b/>
                <w:bCs/>
              </w:rPr>
            </w:pPr>
            <w:r w:rsidRPr="00313881">
              <w:rPr>
                <w:b/>
                <w:bCs/>
                <w:sz w:val="22"/>
                <w:szCs w:val="22"/>
              </w:rPr>
              <w:t>TOTAL</w:t>
            </w:r>
            <w:r w:rsidRPr="00313881">
              <w:rPr>
                <w:b/>
                <w:bCs/>
                <w:sz w:val="22"/>
                <w:szCs w:val="22"/>
              </w:rPr>
              <w:br/>
              <w:t xml:space="preserve"> ELCEN</w:t>
            </w:r>
          </w:p>
        </w:tc>
        <w:tc>
          <w:tcPr>
            <w:tcW w:w="1134" w:type="dxa"/>
            <w:vMerge w:val="restart"/>
            <w:tcBorders>
              <w:top w:val="single" w:sz="4" w:space="0" w:color="auto"/>
              <w:left w:val="single" w:sz="4" w:space="0" w:color="auto"/>
              <w:right w:val="single" w:sz="4" w:space="0" w:color="auto"/>
            </w:tcBorders>
            <w:vAlign w:val="center"/>
          </w:tcPr>
          <w:p w:rsidR="00313881" w:rsidRPr="00313881" w:rsidRDefault="00313881" w:rsidP="00313881">
            <w:pPr>
              <w:jc w:val="center"/>
              <w:rPr>
                <w:b/>
                <w:bCs/>
              </w:rPr>
            </w:pPr>
            <w:r w:rsidRPr="00313881">
              <w:rPr>
                <w:b/>
                <w:bCs/>
                <w:sz w:val="22"/>
                <w:szCs w:val="22"/>
              </w:rPr>
              <w:t xml:space="preserve">PRET UNITAR </w:t>
            </w:r>
            <w:r w:rsidRPr="00313881">
              <w:rPr>
                <w:bCs/>
                <w:sz w:val="22"/>
                <w:szCs w:val="22"/>
              </w:rPr>
              <w:t>(lei fara TVA)</w:t>
            </w:r>
          </w:p>
        </w:tc>
        <w:tc>
          <w:tcPr>
            <w:tcW w:w="1134" w:type="dxa"/>
            <w:gridSpan w:val="2"/>
            <w:vMerge w:val="restart"/>
            <w:tcBorders>
              <w:top w:val="single" w:sz="4" w:space="0" w:color="auto"/>
              <w:left w:val="single" w:sz="4" w:space="0" w:color="auto"/>
              <w:right w:val="single" w:sz="4" w:space="0" w:color="auto"/>
            </w:tcBorders>
            <w:vAlign w:val="center"/>
          </w:tcPr>
          <w:p w:rsidR="00313881" w:rsidRPr="00313881" w:rsidRDefault="00313881" w:rsidP="00313881">
            <w:pPr>
              <w:jc w:val="center"/>
              <w:rPr>
                <w:b/>
                <w:bCs/>
              </w:rPr>
            </w:pPr>
            <w:r w:rsidRPr="00313881">
              <w:rPr>
                <w:b/>
                <w:bCs/>
                <w:sz w:val="22"/>
                <w:szCs w:val="22"/>
              </w:rPr>
              <w:t>PRET TOTAL</w:t>
            </w:r>
          </w:p>
          <w:p w:rsidR="00313881" w:rsidRPr="00313881" w:rsidRDefault="00313881" w:rsidP="00313881">
            <w:pPr>
              <w:jc w:val="center"/>
              <w:rPr>
                <w:bCs/>
              </w:rPr>
            </w:pPr>
            <w:r w:rsidRPr="00313881">
              <w:rPr>
                <w:bCs/>
                <w:sz w:val="22"/>
                <w:szCs w:val="22"/>
              </w:rPr>
              <w:t>(lei fara TVA)</w:t>
            </w:r>
          </w:p>
        </w:tc>
        <w:tc>
          <w:tcPr>
            <w:tcW w:w="850" w:type="dxa"/>
            <w:vMerge w:val="restart"/>
            <w:tcBorders>
              <w:top w:val="single" w:sz="4" w:space="0" w:color="auto"/>
              <w:right w:val="single" w:sz="4" w:space="0" w:color="auto"/>
            </w:tcBorders>
            <w:textDirection w:val="btLr"/>
            <w:vAlign w:val="center"/>
          </w:tcPr>
          <w:p w:rsidR="00313881" w:rsidRPr="00313881" w:rsidRDefault="00313881" w:rsidP="00313881">
            <w:pPr>
              <w:ind w:left="113" w:right="113"/>
              <w:jc w:val="center"/>
              <w:rPr>
                <w:b/>
                <w:bCs/>
              </w:rPr>
            </w:pPr>
          </w:p>
          <w:p w:rsidR="00313881" w:rsidRPr="00313881" w:rsidRDefault="00313881" w:rsidP="00313881">
            <w:pPr>
              <w:ind w:left="113" w:right="113"/>
              <w:jc w:val="center"/>
              <w:rPr>
                <w:b/>
                <w:bCs/>
              </w:rPr>
            </w:pPr>
            <w:r w:rsidRPr="00313881">
              <w:rPr>
                <w:b/>
                <w:bCs/>
                <w:sz w:val="22"/>
                <w:szCs w:val="22"/>
              </w:rPr>
              <w:t>PRODUCATOR</w:t>
            </w:r>
          </w:p>
        </w:tc>
        <w:tc>
          <w:tcPr>
            <w:tcW w:w="1418" w:type="dxa"/>
            <w:vMerge w:val="restart"/>
            <w:tcBorders>
              <w:top w:val="single" w:sz="4" w:space="0" w:color="auto"/>
              <w:right w:val="single" w:sz="4" w:space="0" w:color="auto"/>
            </w:tcBorders>
            <w:vAlign w:val="center"/>
          </w:tcPr>
          <w:p w:rsidR="00313881" w:rsidRPr="00313881" w:rsidRDefault="00313881" w:rsidP="00313881">
            <w:pPr>
              <w:jc w:val="center"/>
              <w:rPr>
                <w:b/>
                <w:bCs/>
              </w:rPr>
            </w:pPr>
            <w:r w:rsidRPr="00313881">
              <w:rPr>
                <w:b/>
                <w:bCs/>
                <w:sz w:val="22"/>
                <w:szCs w:val="22"/>
              </w:rPr>
              <w:t>TERMEN DE LIVRARE</w:t>
            </w:r>
          </w:p>
        </w:tc>
      </w:tr>
      <w:tr w:rsidR="008B53DD" w:rsidRPr="00A227EE" w:rsidTr="008B53DD">
        <w:trPr>
          <w:trHeight w:val="1423"/>
        </w:trPr>
        <w:tc>
          <w:tcPr>
            <w:tcW w:w="425" w:type="dxa"/>
            <w:vMerge/>
            <w:tcBorders>
              <w:top w:val="single" w:sz="4" w:space="0" w:color="auto"/>
              <w:left w:val="single" w:sz="4" w:space="0" w:color="auto"/>
              <w:bottom w:val="single" w:sz="4" w:space="0" w:color="auto"/>
              <w:right w:val="single" w:sz="4" w:space="0" w:color="auto"/>
            </w:tcBorders>
            <w:vAlign w:val="center"/>
          </w:tcPr>
          <w:p w:rsidR="00313881" w:rsidRPr="00A227EE" w:rsidRDefault="00313881" w:rsidP="00955320">
            <w:pPr>
              <w:rPr>
                <w:rFonts w:ascii="Arial" w:hAnsi="Arial" w:cs="Arial"/>
                <w:b/>
                <w:bCs/>
              </w:rPr>
            </w:pPr>
          </w:p>
        </w:tc>
        <w:tc>
          <w:tcPr>
            <w:tcW w:w="5245" w:type="dxa"/>
            <w:vMerge/>
            <w:tcBorders>
              <w:top w:val="single" w:sz="4" w:space="0" w:color="auto"/>
              <w:left w:val="single" w:sz="4" w:space="0" w:color="auto"/>
              <w:bottom w:val="single" w:sz="4" w:space="0" w:color="auto"/>
              <w:right w:val="single" w:sz="4" w:space="0" w:color="auto"/>
            </w:tcBorders>
            <w:vAlign w:val="center"/>
          </w:tcPr>
          <w:p w:rsidR="00313881" w:rsidRPr="00A227EE" w:rsidRDefault="00313881" w:rsidP="00955320">
            <w:pPr>
              <w:rPr>
                <w:rFonts w:ascii="Arial" w:hAnsi="Arial" w:cs="Arial"/>
                <w:b/>
                <w:bCs/>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313881" w:rsidRPr="00A227EE" w:rsidRDefault="00313881" w:rsidP="00955320">
            <w:pPr>
              <w:rPr>
                <w:rFonts w:ascii="Arial" w:hAnsi="Arial" w:cs="Arial"/>
                <w:b/>
                <w:bCs/>
              </w:rPr>
            </w:pPr>
          </w:p>
        </w:tc>
        <w:tc>
          <w:tcPr>
            <w:tcW w:w="709" w:type="dxa"/>
            <w:tcBorders>
              <w:top w:val="single" w:sz="4" w:space="0" w:color="auto"/>
              <w:left w:val="nil"/>
              <w:bottom w:val="single" w:sz="4" w:space="0" w:color="auto"/>
              <w:right w:val="single" w:sz="4" w:space="0" w:color="auto"/>
            </w:tcBorders>
            <w:textDirection w:val="btLr"/>
            <w:vAlign w:val="center"/>
          </w:tcPr>
          <w:p w:rsidR="00313881" w:rsidRPr="00313881" w:rsidRDefault="00313881" w:rsidP="00955320">
            <w:pPr>
              <w:jc w:val="center"/>
              <w:rPr>
                <w:b/>
                <w:bCs/>
                <w:sz w:val="20"/>
                <w:szCs w:val="20"/>
              </w:rPr>
            </w:pPr>
            <w:r w:rsidRPr="00313881">
              <w:rPr>
                <w:b/>
                <w:bCs/>
                <w:sz w:val="20"/>
                <w:szCs w:val="20"/>
              </w:rPr>
              <w:t xml:space="preserve"> </w:t>
            </w:r>
            <w:r w:rsidRPr="00313881">
              <w:rPr>
                <w:bCs/>
                <w:sz w:val="20"/>
                <w:szCs w:val="20"/>
                <w:lang w:eastAsia="en-US"/>
              </w:rPr>
              <w:t>Centrala termoelectrica</w:t>
            </w:r>
            <w:r w:rsidRPr="00313881">
              <w:rPr>
                <w:b/>
                <w:bCs/>
                <w:sz w:val="20"/>
                <w:szCs w:val="20"/>
              </w:rPr>
              <w:br/>
              <w:t>SUD</w:t>
            </w:r>
          </w:p>
        </w:tc>
        <w:tc>
          <w:tcPr>
            <w:tcW w:w="709" w:type="dxa"/>
            <w:tcBorders>
              <w:top w:val="single" w:sz="4" w:space="0" w:color="auto"/>
              <w:left w:val="nil"/>
              <w:bottom w:val="single" w:sz="4" w:space="0" w:color="auto"/>
              <w:right w:val="single" w:sz="4" w:space="0" w:color="auto"/>
            </w:tcBorders>
            <w:textDirection w:val="btLr"/>
            <w:vAlign w:val="center"/>
          </w:tcPr>
          <w:p w:rsidR="00313881" w:rsidRPr="00313881" w:rsidRDefault="00313881" w:rsidP="00955320">
            <w:pPr>
              <w:jc w:val="center"/>
              <w:rPr>
                <w:b/>
                <w:bCs/>
                <w:sz w:val="20"/>
                <w:szCs w:val="20"/>
              </w:rPr>
            </w:pPr>
            <w:r w:rsidRPr="00313881">
              <w:rPr>
                <w:bCs/>
                <w:sz w:val="20"/>
                <w:szCs w:val="20"/>
                <w:lang w:eastAsia="en-US"/>
              </w:rPr>
              <w:t>Centrala termoelectrica</w:t>
            </w:r>
            <w:r w:rsidRPr="00313881">
              <w:rPr>
                <w:b/>
                <w:bCs/>
                <w:sz w:val="20"/>
                <w:szCs w:val="20"/>
              </w:rPr>
              <w:br/>
              <w:t>VEST</w:t>
            </w:r>
          </w:p>
        </w:tc>
        <w:tc>
          <w:tcPr>
            <w:tcW w:w="850" w:type="dxa"/>
            <w:tcBorders>
              <w:top w:val="single" w:sz="4" w:space="0" w:color="auto"/>
              <w:left w:val="nil"/>
              <w:bottom w:val="single" w:sz="4" w:space="0" w:color="auto"/>
              <w:right w:val="single" w:sz="4" w:space="0" w:color="auto"/>
            </w:tcBorders>
            <w:textDirection w:val="btLr"/>
            <w:vAlign w:val="center"/>
          </w:tcPr>
          <w:p w:rsidR="00313881" w:rsidRPr="00313881" w:rsidRDefault="00313881" w:rsidP="00955320">
            <w:pPr>
              <w:jc w:val="center"/>
              <w:rPr>
                <w:b/>
                <w:bCs/>
                <w:sz w:val="20"/>
                <w:szCs w:val="20"/>
              </w:rPr>
            </w:pPr>
            <w:r w:rsidRPr="00313881">
              <w:rPr>
                <w:bCs/>
                <w:sz w:val="20"/>
                <w:szCs w:val="20"/>
                <w:lang w:eastAsia="en-US"/>
              </w:rPr>
              <w:t>Centrala termoelectrica</w:t>
            </w:r>
            <w:r w:rsidRPr="00313881">
              <w:rPr>
                <w:b/>
                <w:bCs/>
                <w:sz w:val="20"/>
                <w:szCs w:val="20"/>
                <w:lang w:eastAsia="en-US"/>
              </w:rPr>
              <w:t xml:space="preserve"> </w:t>
            </w:r>
            <w:r w:rsidRPr="00313881">
              <w:rPr>
                <w:b/>
                <w:bCs/>
                <w:sz w:val="20"/>
                <w:szCs w:val="20"/>
              </w:rPr>
              <w:t>PROGRESU</w:t>
            </w:r>
          </w:p>
        </w:tc>
        <w:tc>
          <w:tcPr>
            <w:tcW w:w="709" w:type="dxa"/>
            <w:tcBorders>
              <w:top w:val="single" w:sz="4" w:space="0" w:color="auto"/>
              <w:left w:val="nil"/>
              <w:bottom w:val="single" w:sz="4" w:space="0" w:color="auto"/>
              <w:right w:val="single" w:sz="4" w:space="0" w:color="auto"/>
            </w:tcBorders>
            <w:textDirection w:val="btLr"/>
            <w:vAlign w:val="center"/>
          </w:tcPr>
          <w:p w:rsidR="00313881" w:rsidRPr="00313881" w:rsidRDefault="00313881" w:rsidP="009E61DB">
            <w:pPr>
              <w:jc w:val="center"/>
              <w:rPr>
                <w:b/>
                <w:bCs/>
                <w:sz w:val="20"/>
                <w:szCs w:val="20"/>
              </w:rPr>
            </w:pPr>
            <w:r w:rsidRPr="00313881">
              <w:rPr>
                <w:bCs/>
                <w:sz w:val="20"/>
                <w:szCs w:val="20"/>
                <w:lang w:eastAsia="en-US"/>
              </w:rPr>
              <w:t>Centrala termoelectrica</w:t>
            </w:r>
            <w:r w:rsidRPr="00313881">
              <w:rPr>
                <w:b/>
                <w:bCs/>
                <w:sz w:val="20"/>
                <w:szCs w:val="20"/>
              </w:rPr>
              <w:br/>
              <w:t>GROZAVESTI</w:t>
            </w:r>
          </w:p>
        </w:tc>
        <w:tc>
          <w:tcPr>
            <w:tcW w:w="709" w:type="dxa"/>
            <w:tcBorders>
              <w:top w:val="single" w:sz="4" w:space="0" w:color="auto"/>
              <w:left w:val="nil"/>
              <w:bottom w:val="single" w:sz="4" w:space="0" w:color="auto"/>
              <w:right w:val="single" w:sz="4" w:space="0" w:color="auto"/>
            </w:tcBorders>
            <w:textDirection w:val="btLr"/>
            <w:vAlign w:val="center"/>
          </w:tcPr>
          <w:p w:rsidR="00313881" w:rsidRPr="00313881" w:rsidRDefault="00313881" w:rsidP="009E61DB">
            <w:pPr>
              <w:jc w:val="center"/>
              <w:rPr>
                <w:bCs/>
                <w:sz w:val="20"/>
                <w:szCs w:val="20"/>
              </w:rPr>
            </w:pPr>
            <w:r w:rsidRPr="00313881">
              <w:rPr>
                <w:bCs/>
                <w:sz w:val="20"/>
                <w:szCs w:val="20"/>
              </w:rPr>
              <w:t>Uzina de Reparatii</w:t>
            </w:r>
          </w:p>
        </w:tc>
        <w:tc>
          <w:tcPr>
            <w:tcW w:w="708" w:type="dxa"/>
            <w:vMerge/>
            <w:tcBorders>
              <w:left w:val="single" w:sz="4" w:space="0" w:color="auto"/>
              <w:bottom w:val="single" w:sz="4" w:space="0" w:color="auto"/>
              <w:right w:val="single" w:sz="4" w:space="0" w:color="auto"/>
            </w:tcBorders>
            <w:vAlign w:val="center"/>
          </w:tcPr>
          <w:p w:rsidR="00313881" w:rsidRPr="00A227EE" w:rsidRDefault="00313881" w:rsidP="00955320">
            <w:pPr>
              <w:rPr>
                <w:rFonts w:ascii="Arial" w:hAnsi="Arial" w:cs="Arial"/>
                <w:b/>
                <w:bCs/>
              </w:rPr>
            </w:pPr>
          </w:p>
        </w:tc>
        <w:tc>
          <w:tcPr>
            <w:tcW w:w="1134" w:type="dxa"/>
            <w:vMerge/>
            <w:tcBorders>
              <w:left w:val="single" w:sz="4" w:space="0" w:color="auto"/>
              <w:bottom w:val="single" w:sz="4" w:space="0" w:color="auto"/>
              <w:right w:val="single" w:sz="4" w:space="0" w:color="auto"/>
            </w:tcBorders>
          </w:tcPr>
          <w:p w:rsidR="00313881" w:rsidRPr="00A227EE" w:rsidRDefault="00313881" w:rsidP="00955320">
            <w:pPr>
              <w:rPr>
                <w:rFonts w:ascii="Arial" w:hAnsi="Arial" w:cs="Arial"/>
                <w:b/>
                <w:bCs/>
                <w:color w:val="0000FF"/>
              </w:rPr>
            </w:pPr>
          </w:p>
        </w:tc>
        <w:tc>
          <w:tcPr>
            <w:tcW w:w="1134" w:type="dxa"/>
            <w:gridSpan w:val="2"/>
            <w:vMerge/>
            <w:tcBorders>
              <w:left w:val="single" w:sz="4" w:space="0" w:color="auto"/>
              <w:bottom w:val="single" w:sz="4" w:space="0" w:color="auto"/>
              <w:right w:val="single" w:sz="4" w:space="0" w:color="auto"/>
            </w:tcBorders>
          </w:tcPr>
          <w:p w:rsidR="00313881" w:rsidRPr="00A227EE" w:rsidRDefault="00313881" w:rsidP="00955320">
            <w:pPr>
              <w:rPr>
                <w:rFonts w:ascii="Arial" w:hAnsi="Arial" w:cs="Arial"/>
                <w:b/>
                <w:bCs/>
                <w:color w:val="0000FF"/>
              </w:rPr>
            </w:pPr>
          </w:p>
        </w:tc>
        <w:tc>
          <w:tcPr>
            <w:tcW w:w="850" w:type="dxa"/>
            <w:vMerge/>
            <w:tcBorders>
              <w:bottom w:val="single" w:sz="4" w:space="0" w:color="auto"/>
              <w:right w:val="single" w:sz="4" w:space="0" w:color="auto"/>
            </w:tcBorders>
            <w:textDirection w:val="btLr"/>
          </w:tcPr>
          <w:p w:rsidR="00313881" w:rsidRPr="00A227EE" w:rsidRDefault="00313881" w:rsidP="00613F7D">
            <w:pPr>
              <w:ind w:left="113" w:right="113"/>
              <w:rPr>
                <w:rFonts w:ascii="Arial" w:hAnsi="Arial" w:cs="Arial"/>
                <w:b/>
                <w:bCs/>
                <w:color w:val="0000FF"/>
              </w:rPr>
            </w:pPr>
          </w:p>
        </w:tc>
        <w:tc>
          <w:tcPr>
            <w:tcW w:w="1418" w:type="dxa"/>
            <w:vMerge/>
            <w:tcBorders>
              <w:bottom w:val="single" w:sz="4" w:space="0" w:color="auto"/>
              <w:right w:val="single" w:sz="4" w:space="0" w:color="auto"/>
            </w:tcBorders>
            <w:textDirection w:val="btLr"/>
          </w:tcPr>
          <w:p w:rsidR="00313881" w:rsidRPr="00A227EE" w:rsidRDefault="00313881" w:rsidP="00A22759">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1</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Bec LED E27, 13-15W, 1350-1600 lm, 220 V, lumina alba, calda, forma</w:t>
            </w:r>
            <w:r>
              <w:rPr>
                <w:color w:val="000000"/>
                <w:sz w:val="22"/>
                <w:szCs w:val="22"/>
              </w:rPr>
              <w:t xml:space="preserve"> clasica,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250</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2</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Bec LED E27, 10,5 -12 W, 1000-1200 lm, 220V, lumina alba, calda, forma</w:t>
            </w:r>
            <w:r>
              <w:rPr>
                <w:color w:val="000000"/>
                <w:sz w:val="22"/>
                <w:szCs w:val="22"/>
              </w:rPr>
              <w:t xml:space="preserve"> clasica,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20</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220</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3</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Tub LED 8-10 W, T8, G 13, 800-1000 lm, 220V, 60 cm, inclu</w:t>
            </w:r>
            <w:r>
              <w:rPr>
                <w:color w:val="000000"/>
                <w:sz w:val="22"/>
                <w:szCs w:val="22"/>
              </w:rPr>
              <w:t>siv starter fals, lumina rece,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250</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4</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Tub LED 16-20 W, T8, G 13, 1600-2000 lm, 220V, 120 cm, inclus</w:t>
            </w:r>
            <w:r>
              <w:rPr>
                <w:color w:val="000000"/>
                <w:sz w:val="22"/>
                <w:szCs w:val="22"/>
              </w:rPr>
              <w:t>iv starter  fals, lumina rece,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50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20</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220</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5</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Bec LED, E 27, 35-50W, 3000-6000 lm</w:t>
            </w:r>
            <w:r>
              <w:rPr>
                <w:color w:val="000000"/>
                <w:sz w:val="22"/>
                <w:szCs w:val="22"/>
              </w:rPr>
              <w:t>, 220V, (echivalent LVM 125W),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2</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42</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447"/>
        </w:trPr>
        <w:tc>
          <w:tcPr>
            <w:tcW w:w="425" w:type="dxa"/>
            <w:tcBorders>
              <w:top w:val="single" w:sz="4" w:space="0" w:color="auto"/>
              <w:left w:val="single" w:sz="4" w:space="0" w:color="auto"/>
              <w:bottom w:val="single" w:sz="4" w:space="0" w:color="auto"/>
              <w:right w:val="single" w:sz="4" w:space="0" w:color="auto"/>
            </w:tcBorders>
            <w:vAlign w:val="center"/>
          </w:tcPr>
          <w:p w:rsidR="008B53DD" w:rsidRPr="008B53DD" w:rsidRDefault="008B53DD" w:rsidP="008B53DD">
            <w:pPr>
              <w:jc w:val="center"/>
            </w:pPr>
            <w:r w:rsidRPr="008B53DD">
              <w:rPr>
                <w:sz w:val="22"/>
                <w:szCs w:val="22"/>
              </w:rPr>
              <w:t>6</w:t>
            </w:r>
          </w:p>
        </w:tc>
        <w:tc>
          <w:tcPr>
            <w:tcW w:w="5245" w:type="dxa"/>
            <w:tcBorders>
              <w:top w:val="single" w:sz="4" w:space="0" w:color="auto"/>
              <w:left w:val="nil"/>
              <w:bottom w:val="single" w:sz="4" w:space="0" w:color="auto"/>
              <w:right w:val="single" w:sz="4" w:space="0" w:color="auto"/>
            </w:tcBorders>
            <w:vAlign w:val="bottom"/>
          </w:tcPr>
          <w:p w:rsidR="008B53DD" w:rsidRPr="008B53DD" w:rsidRDefault="008B53DD" w:rsidP="008B53DD">
            <w:pPr>
              <w:rPr>
                <w:color w:val="000000"/>
              </w:rPr>
            </w:pPr>
            <w:r w:rsidRPr="008B53DD">
              <w:rPr>
                <w:color w:val="000000"/>
                <w:sz w:val="22"/>
                <w:szCs w:val="22"/>
              </w:rPr>
              <w:t>Bec LED, E 40, 80-100W, 8000-13000 lm, 220V, (echivalent LV</w:t>
            </w:r>
            <w:r>
              <w:rPr>
                <w:color w:val="000000"/>
                <w:sz w:val="22"/>
                <w:szCs w:val="22"/>
              </w:rPr>
              <w:t>M 250W),  durata medie de viata</w:t>
            </w:r>
            <w:r w:rsidRPr="008B53DD">
              <w:rPr>
                <w:color w:val="000000"/>
                <w:sz w:val="22"/>
                <w:szCs w:val="22"/>
              </w:rPr>
              <w:t>: min. 20.000 h</w:t>
            </w:r>
          </w:p>
        </w:tc>
        <w:tc>
          <w:tcPr>
            <w:tcW w:w="567"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buc</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850"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10</w:t>
            </w:r>
          </w:p>
        </w:tc>
        <w:tc>
          <w:tcPr>
            <w:tcW w:w="709"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pPr>
            <w:r w:rsidRPr="008B53DD">
              <w:rPr>
                <w:sz w:val="22"/>
                <w:szCs w:val="22"/>
              </w:rPr>
              <w:t>2</w:t>
            </w:r>
          </w:p>
        </w:tc>
        <w:tc>
          <w:tcPr>
            <w:tcW w:w="708" w:type="dxa"/>
            <w:tcBorders>
              <w:top w:val="single" w:sz="4" w:space="0" w:color="auto"/>
              <w:left w:val="nil"/>
              <w:bottom w:val="single" w:sz="4" w:space="0" w:color="auto"/>
              <w:right w:val="single" w:sz="4" w:space="0" w:color="auto"/>
            </w:tcBorders>
            <w:vAlign w:val="center"/>
          </w:tcPr>
          <w:p w:rsidR="008B53DD" w:rsidRPr="008B53DD" w:rsidRDefault="008B53DD" w:rsidP="008B53DD">
            <w:pPr>
              <w:jc w:val="center"/>
              <w:rPr>
                <w:b/>
                <w:bCs/>
              </w:rPr>
            </w:pPr>
            <w:r w:rsidRPr="008B53DD">
              <w:rPr>
                <w:b/>
                <w:bCs/>
                <w:sz w:val="22"/>
                <w:szCs w:val="22"/>
              </w:rPr>
              <w:t>42</w:t>
            </w:r>
          </w:p>
        </w:tc>
        <w:tc>
          <w:tcPr>
            <w:tcW w:w="1134" w:type="dxa"/>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850"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8B53DD" w:rsidRPr="00A227EE" w:rsidRDefault="008B53DD" w:rsidP="008B53DD">
            <w:pPr>
              <w:ind w:left="113" w:right="113"/>
              <w:rPr>
                <w:rFonts w:ascii="Arial" w:hAnsi="Arial" w:cs="Arial"/>
                <w:b/>
                <w:bCs/>
                <w:color w:val="0000FF"/>
              </w:rPr>
            </w:pPr>
          </w:p>
        </w:tc>
      </w:tr>
      <w:tr w:rsidR="008B53DD" w:rsidRPr="00A227EE" w:rsidTr="008B53DD">
        <w:trPr>
          <w:trHeight w:val="339"/>
        </w:trPr>
        <w:tc>
          <w:tcPr>
            <w:tcW w:w="11765" w:type="dxa"/>
            <w:gridSpan w:val="10"/>
            <w:tcBorders>
              <w:top w:val="single" w:sz="4" w:space="0" w:color="auto"/>
              <w:left w:val="single" w:sz="4" w:space="0" w:color="auto"/>
              <w:bottom w:val="single" w:sz="4" w:space="0" w:color="auto"/>
              <w:right w:val="single" w:sz="4" w:space="0" w:color="auto"/>
            </w:tcBorders>
            <w:vAlign w:val="center"/>
          </w:tcPr>
          <w:p w:rsidR="008B53DD" w:rsidRPr="008A3521" w:rsidRDefault="008B53DD" w:rsidP="008B53DD">
            <w:pPr>
              <w:jc w:val="center"/>
              <w:rPr>
                <w:b/>
                <w:bCs/>
                <w:color w:val="0000FF"/>
              </w:rPr>
            </w:pPr>
            <w:r w:rsidRPr="008A3521">
              <w:rPr>
                <w:b/>
              </w:rPr>
              <w:t>TOTAL LEI  (fara TVA):</w:t>
            </w:r>
          </w:p>
        </w:tc>
        <w:tc>
          <w:tcPr>
            <w:tcW w:w="1134" w:type="dxa"/>
            <w:gridSpan w:val="2"/>
            <w:tcBorders>
              <w:top w:val="single" w:sz="4" w:space="0" w:color="auto"/>
              <w:left w:val="nil"/>
              <w:bottom w:val="single" w:sz="4" w:space="0" w:color="auto"/>
              <w:right w:val="single" w:sz="4" w:space="0" w:color="auto"/>
            </w:tcBorders>
          </w:tcPr>
          <w:p w:rsidR="008B53DD" w:rsidRPr="00A227EE" w:rsidRDefault="008B53DD" w:rsidP="008B53DD">
            <w:pPr>
              <w:jc w:val="center"/>
              <w:rPr>
                <w:rFonts w:ascii="Arial" w:hAnsi="Arial" w:cs="Arial"/>
                <w:b/>
                <w:bCs/>
                <w:color w:val="0000FF"/>
              </w:rPr>
            </w:pPr>
          </w:p>
        </w:tc>
        <w:tc>
          <w:tcPr>
            <w:tcW w:w="2268" w:type="dxa"/>
            <w:gridSpan w:val="2"/>
            <w:tcBorders>
              <w:top w:val="single" w:sz="4" w:space="0" w:color="auto"/>
              <w:bottom w:val="single" w:sz="4" w:space="0" w:color="auto"/>
              <w:right w:val="single" w:sz="4" w:space="0" w:color="auto"/>
            </w:tcBorders>
          </w:tcPr>
          <w:p w:rsidR="008B53DD" w:rsidRPr="006D0053" w:rsidRDefault="008B53DD" w:rsidP="008B53DD">
            <w:pPr>
              <w:rPr>
                <w:rFonts w:ascii="Arial" w:hAnsi="Arial" w:cs="Arial"/>
                <w:b/>
                <w:bCs/>
              </w:rPr>
            </w:pPr>
            <w:r>
              <w:rPr>
                <w:rFonts w:ascii="Arial" w:hAnsi="Arial" w:cs="Arial"/>
                <w:b/>
                <w:bCs/>
              </w:rPr>
              <w:t xml:space="preserve">          _____</w:t>
            </w:r>
          </w:p>
        </w:tc>
      </w:tr>
    </w:tbl>
    <w:p w:rsidR="00916E1F" w:rsidRPr="008A3521" w:rsidRDefault="00916E1F" w:rsidP="00916E1F">
      <w:pPr>
        <w:ind w:left="708" w:firstLine="708"/>
        <w:rPr>
          <w:b/>
          <w:sz w:val="22"/>
          <w:szCs w:val="22"/>
        </w:rPr>
      </w:pPr>
      <w:r w:rsidRPr="008A3521">
        <w:rPr>
          <w:b/>
          <w:sz w:val="22"/>
          <w:szCs w:val="22"/>
        </w:rPr>
        <w:t>BENEFICIAR,</w:t>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r>
      <w:r w:rsidRPr="008A3521">
        <w:rPr>
          <w:b/>
          <w:sz w:val="22"/>
          <w:szCs w:val="22"/>
        </w:rPr>
        <w:tab/>
        <w:t>FURNIZOR,</w:t>
      </w:r>
    </w:p>
    <w:p w:rsidR="00916E1F" w:rsidRPr="008B53DD" w:rsidRDefault="00916E1F" w:rsidP="00916E1F">
      <w:pPr>
        <w:rPr>
          <w:sz w:val="22"/>
          <w:szCs w:val="22"/>
        </w:rPr>
      </w:pPr>
      <w:r w:rsidRPr="008B53DD">
        <w:rPr>
          <w:sz w:val="22"/>
          <w:szCs w:val="22"/>
        </w:rPr>
        <w:tab/>
      </w:r>
      <w:r w:rsidRPr="008B53DD">
        <w:rPr>
          <w:sz w:val="22"/>
          <w:szCs w:val="22"/>
        </w:rPr>
        <w:tab/>
        <w:t>DIRECTOR COMERCIAL</w:t>
      </w:r>
    </w:p>
    <w:p w:rsidR="00916E1F" w:rsidRPr="008B53DD" w:rsidRDefault="00916E1F" w:rsidP="00916E1F">
      <w:pPr>
        <w:rPr>
          <w:sz w:val="22"/>
          <w:szCs w:val="22"/>
        </w:rPr>
      </w:pPr>
      <w:r w:rsidRPr="008B53DD">
        <w:rPr>
          <w:sz w:val="22"/>
          <w:szCs w:val="22"/>
        </w:rPr>
        <w:tab/>
      </w:r>
      <w:r w:rsidR="008B6B3F" w:rsidRPr="008B53DD">
        <w:rPr>
          <w:sz w:val="22"/>
          <w:szCs w:val="22"/>
        </w:rPr>
        <w:t xml:space="preserve">           </w:t>
      </w:r>
      <w:r w:rsidR="008B53DD">
        <w:rPr>
          <w:sz w:val="22"/>
          <w:szCs w:val="22"/>
        </w:rPr>
        <w:t xml:space="preserve">  </w:t>
      </w:r>
      <w:r w:rsidRPr="008B53DD">
        <w:rPr>
          <w:sz w:val="22"/>
          <w:szCs w:val="22"/>
        </w:rPr>
        <w:t>Adrian Diaconu</w:t>
      </w:r>
    </w:p>
    <w:p w:rsidR="00916E1F" w:rsidRPr="008B53DD" w:rsidRDefault="00916E1F" w:rsidP="00916E1F">
      <w:pPr>
        <w:rPr>
          <w:sz w:val="22"/>
          <w:szCs w:val="22"/>
        </w:rPr>
      </w:pPr>
    </w:p>
    <w:p w:rsidR="008B53DD" w:rsidRDefault="00916E1F" w:rsidP="00916E1F">
      <w:pPr>
        <w:rPr>
          <w:sz w:val="22"/>
          <w:szCs w:val="22"/>
        </w:rPr>
      </w:pPr>
      <w:r w:rsidRPr="008B53DD">
        <w:rPr>
          <w:sz w:val="22"/>
          <w:szCs w:val="22"/>
        </w:rPr>
        <w:tab/>
      </w:r>
      <w:r w:rsidRPr="008B53DD">
        <w:rPr>
          <w:sz w:val="22"/>
          <w:szCs w:val="22"/>
        </w:rPr>
        <w:tab/>
        <w:t>S</w:t>
      </w:r>
      <w:r w:rsidR="008B53DD">
        <w:rPr>
          <w:sz w:val="22"/>
          <w:szCs w:val="22"/>
        </w:rPr>
        <w:t xml:space="preserve">erviciul </w:t>
      </w:r>
      <w:r w:rsidRPr="008B53DD">
        <w:rPr>
          <w:sz w:val="22"/>
          <w:szCs w:val="22"/>
        </w:rPr>
        <w:t>A</w:t>
      </w:r>
      <w:r w:rsidR="008B53DD">
        <w:rPr>
          <w:sz w:val="22"/>
          <w:szCs w:val="22"/>
        </w:rPr>
        <w:t xml:space="preserve">provizionare si Administrativ,            </w:t>
      </w:r>
      <w:r w:rsidRPr="008B53DD">
        <w:rPr>
          <w:sz w:val="22"/>
          <w:szCs w:val="22"/>
        </w:rPr>
        <w:t xml:space="preserve"> </w:t>
      </w:r>
    </w:p>
    <w:p w:rsidR="008B53DD" w:rsidRDefault="00916E1F" w:rsidP="00916E1F">
      <w:pPr>
        <w:rPr>
          <w:color w:val="000000"/>
          <w:sz w:val="22"/>
          <w:szCs w:val="22"/>
        </w:rPr>
      </w:pPr>
      <w:r w:rsidRPr="008B53DD">
        <w:rPr>
          <w:sz w:val="22"/>
          <w:szCs w:val="22"/>
        </w:rPr>
        <w:tab/>
      </w:r>
      <w:r w:rsidR="008B6B3F" w:rsidRPr="008B53DD">
        <w:rPr>
          <w:sz w:val="22"/>
          <w:szCs w:val="22"/>
        </w:rPr>
        <w:t xml:space="preserve">          </w:t>
      </w:r>
      <w:r w:rsidR="00313881" w:rsidRPr="008B53DD">
        <w:rPr>
          <w:sz w:val="22"/>
          <w:szCs w:val="22"/>
        </w:rPr>
        <w:t xml:space="preserve"> </w:t>
      </w:r>
      <w:r w:rsidR="008B6B3F" w:rsidRPr="008B53DD">
        <w:rPr>
          <w:sz w:val="22"/>
          <w:szCs w:val="22"/>
        </w:rPr>
        <w:t xml:space="preserve"> </w:t>
      </w:r>
      <w:r w:rsidR="008B53DD">
        <w:rPr>
          <w:sz w:val="22"/>
          <w:szCs w:val="22"/>
        </w:rPr>
        <w:t xml:space="preserve"> </w:t>
      </w:r>
      <w:r w:rsidRPr="008B53DD">
        <w:rPr>
          <w:sz w:val="22"/>
          <w:szCs w:val="22"/>
        </w:rPr>
        <w:t xml:space="preserve">Sorin Vasilescu </w:t>
      </w:r>
      <w:r w:rsidR="008B53DD">
        <w:rPr>
          <w:sz w:val="22"/>
          <w:szCs w:val="22"/>
        </w:rPr>
        <w:t xml:space="preserve">                                                     </w:t>
      </w:r>
    </w:p>
    <w:p w:rsidR="00916E1F" w:rsidRPr="008B53DD" w:rsidRDefault="008B53DD" w:rsidP="00916E1F">
      <w:pPr>
        <w:rPr>
          <w:sz w:val="22"/>
          <w:szCs w:val="22"/>
          <w:lang w:val="fr-FR"/>
        </w:rPr>
      </w:pPr>
      <w:r w:rsidRPr="008B53DD">
        <w:rPr>
          <w:color w:val="000000"/>
          <w:sz w:val="22"/>
          <w:szCs w:val="22"/>
        </w:rPr>
        <w:t xml:space="preserve">                            </w:t>
      </w:r>
    </w:p>
    <w:p w:rsidR="008B53DD" w:rsidRPr="008B53DD" w:rsidRDefault="008B53DD" w:rsidP="008B53DD">
      <w:pPr>
        <w:rPr>
          <w:sz w:val="22"/>
          <w:szCs w:val="22"/>
          <w:lang w:val="fr-FR"/>
        </w:rPr>
      </w:pPr>
      <w:r>
        <w:rPr>
          <w:color w:val="FF0000"/>
          <w:sz w:val="22"/>
          <w:szCs w:val="22"/>
        </w:rPr>
        <w:t xml:space="preserve">                   </w:t>
      </w:r>
      <w:r w:rsidR="00916E1F" w:rsidRPr="008B53DD">
        <w:rPr>
          <w:color w:val="FF0000"/>
          <w:sz w:val="22"/>
          <w:szCs w:val="22"/>
        </w:rPr>
        <w:tab/>
      </w:r>
      <w:r w:rsidRPr="008B53DD">
        <w:rPr>
          <w:sz w:val="22"/>
          <w:szCs w:val="22"/>
        </w:rPr>
        <w:t>Derulator contract,</w:t>
      </w:r>
      <w:r>
        <w:rPr>
          <w:sz w:val="22"/>
          <w:szCs w:val="22"/>
        </w:rPr>
        <w:t xml:space="preserve">                   </w:t>
      </w:r>
      <w:r w:rsidRPr="008B53DD">
        <w:rPr>
          <w:sz w:val="22"/>
          <w:szCs w:val="22"/>
        </w:rPr>
        <w:t>Responsabil achiziţi</w:t>
      </w:r>
      <w:r>
        <w:rPr>
          <w:sz w:val="22"/>
          <w:szCs w:val="22"/>
        </w:rPr>
        <w:t>,</w:t>
      </w:r>
    </w:p>
    <w:p w:rsidR="008B6B3F" w:rsidRPr="008B53DD" w:rsidRDefault="008B53DD" w:rsidP="00916E1F">
      <w:pPr>
        <w:rPr>
          <w:sz w:val="22"/>
          <w:szCs w:val="22"/>
        </w:rPr>
        <w:sectPr w:rsidR="008B6B3F" w:rsidRPr="008B53DD" w:rsidSect="008B53DD">
          <w:pgSz w:w="16838" w:h="11906" w:orient="landscape"/>
          <w:pgMar w:top="284" w:right="726" w:bottom="567" w:left="340" w:header="709" w:footer="709" w:gutter="0"/>
          <w:cols w:space="708"/>
          <w:docGrid w:linePitch="360"/>
        </w:sectPr>
      </w:pPr>
      <w:r>
        <w:rPr>
          <w:sz w:val="22"/>
          <w:szCs w:val="22"/>
        </w:rPr>
        <w:t xml:space="preserve">                         </w:t>
      </w:r>
      <w:r w:rsidR="00313881" w:rsidRPr="008B53DD">
        <w:rPr>
          <w:sz w:val="22"/>
          <w:szCs w:val="22"/>
        </w:rPr>
        <w:t xml:space="preserve"> </w:t>
      </w:r>
      <w:r w:rsidRPr="008B53DD">
        <w:rPr>
          <w:color w:val="000000"/>
          <w:sz w:val="22"/>
          <w:szCs w:val="22"/>
        </w:rPr>
        <w:t xml:space="preserve">Ion Rusu    </w:t>
      </w:r>
      <w:r>
        <w:rPr>
          <w:color w:val="000000"/>
          <w:sz w:val="22"/>
          <w:szCs w:val="22"/>
        </w:rPr>
        <w:t xml:space="preserve">                               </w:t>
      </w:r>
      <w:r w:rsidRPr="008B53DD">
        <w:rPr>
          <w:color w:val="000000"/>
          <w:sz w:val="22"/>
          <w:szCs w:val="22"/>
        </w:rPr>
        <w:t xml:space="preserve">Razvan Petria              </w:t>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A3521" w:rsidRDefault="008B6B3F" w:rsidP="008B6B3F">
      <w:pPr>
        <w:rPr>
          <w:b/>
        </w:rPr>
      </w:pPr>
      <w:r w:rsidRPr="008A3521">
        <w:rPr>
          <w:b/>
          <w:sz w:val="26"/>
          <w:szCs w:val="26"/>
        </w:rPr>
        <w:t xml:space="preserve">         </w:t>
      </w:r>
      <w:r w:rsidR="00A1386E" w:rsidRPr="008A3521">
        <w:rPr>
          <w:b/>
        </w:rPr>
        <w:t>BENEFICIAR,</w:t>
      </w:r>
      <w:r w:rsidR="00A1386E" w:rsidRPr="008A3521">
        <w:rPr>
          <w:b/>
        </w:rPr>
        <w:tab/>
      </w:r>
      <w:r w:rsidR="00A1386E" w:rsidRPr="008A3521">
        <w:rPr>
          <w:b/>
        </w:rPr>
        <w:tab/>
      </w:r>
      <w:r w:rsidR="00A1386E" w:rsidRPr="008A3521">
        <w:rPr>
          <w:b/>
        </w:rPr>
        <w:tab/>
      </w:r>
      <w:r w:rsidR="00A1386E" w:rsidRPr="008A3521">
        <w:rPr>
          <w:b/>
        </w:rPr>
        <w:tab/>
      </w:r>
      <w:r w:rsidR="00A1386E" w:rsidRPr="008A3521">
        <w:rPr>
          <w:b/>
        </w:rPr>
        <w:tab/>
      </w:r>
      <w:r w:rsidRPr="008A3521">
        <w:rPr>
          <w:b/>
        </w:rPr>
        <w:t xml:space="preserve">                 </w:t>
      </w:r>
      <w:r w:rsidR="007407E0" w:rsidRPr="008A3521">
        <w:rPr>
          <w:b/>
        </w:rPr>
        <w:t xml:space="preserve">        </w:t>
      </w:r>
      <w:r w:rsidRPr="008A3521">
        <w:rPr>
          <w:b/>
        </w:rPr>
        <w:t xml:space="preserve">   </w:t>
      </w:r>
      <w:r w:rsidR="00A1386E" w:rsidRPr="008A3521">
        <w:rPr>
          <w:b/>
        </w:rPr>
        <w:t>FURNIZOR,</w:t>
      </w:r>
    </w:p>
    <w:p w:rsidR="00A1386E" w:rsidRPr="007407E0" w:rsidRDefault="00A1386E" w:rsidP="00A1386E">
      <w:r w:rsidRPr="007407E0">
        <w:t xml:space="preserve">DIRECTOR </w:t>
      </w:r>
      <w:r w:rsidR="008B6B3F" w:rsidRPr="007407E0">
        <w:t>COMERCIAL</w:t>
      </w:r>
    </w:p>
    <w:p w:rsidR="00A1386E" w:rsidRPr="007407E0" w:rsidRDefault="00A1386E" w:rsidP="00A1386E">
      <w:r w:rsidRPr="007407E0">
        <w:t>Adrian Diaconu</w:t>
      </w:r>
      <w:r w:rsidRPr="007407E0">
        <w:tab/>
      </w:r>
      <w:r w:rsidRPr="007407E0">
        <w:tab/>
        <w:t xml:space="preserve">       </w:t>
      </w:r>
    </w:p>
    <w:p w:rsidR="00A1386E" w:rsidRPr="007407E0" w:rsidRDefault="00A1386E" w:rsidP="00A1386E">
      <w:r w:rsidRPr="007407E0">
        <w:tab/>
      </w:r>
    </w:p>
    <w:p w:rsidR="00A1386E" w:rsidRPr="007407E0" w:rsidRDefault="00A1386E" w:rsidP="00A1386E"/>
    <w:p w:rsidR="007407E0" w:rsidRDefault="007407E0" w:rsidP="00A1386E">
      <w:r>
        <w:t>Serviciul Aprovizionare si Administrativ,</w:t>
      </w:r>
    </w:p>
    <w:p w:rsidR="00A1386E" w:rsidRPr="007407E0" w:rsidRDefault="00A1386E" w:rsidP="00A1386E">
      <w:r w:rsidRPr="007407E0">
        <w:t xml:space="preserve">Sorin Vasilescu </w:t>
      </w:r>
      <w:r w:rsidRPr="007407E0">
        <w:tab/>
      </w:r>
      <w:r w:rsidRPr="007407E0">
        <w:tab/>
      </w:r>
      <w:r w:rsidRPr="007407E0">
        <w:tab/>
      </w:r>
    </w:p>
    <w:p w:rsidR="00A1386E" w:rsidRPr="007407E0" w:rsidRDefault="00A1386E" w:rsidP="00A1386E">
      <w:pPr>
        <w:rPr>
          <w:lang w:val="fr-FR"/>
        </w:rPr>
      </w:pPr>
      <w:r w:rsidRPr="007407E0">
        <w:tab/>
      </w:r>
    </w:p>
    <w:p w:rsidR="00A1386E" w:rsidRPr="007407E0" w:rsidRDefault="00A1386E" w:rsidP="00A1386E">
      <w:r w:rsidRPr="007407E0">
        <w:tab/>
      </w:r>
    </w:p>
    <w:p w:rsidR="00A1386E" w:rsidRPr="007407E0" w:rsidRDefault="00A1386E" w:rsidP="00A1386E">
      <w:r w:rsidRPr="007407E0">
        <w:t>Derulator contract,</w:t>
      </w:r>
      <w:r w:rsidRPr="007407E0">
        <w:tab/>
      </w:r>
      <w:r w:rsidRPr="007407E0">
        <w:tab/>
        <w:t>Responsabil achiziţie,</w:t>
      </w:r>
    </w:p>
    <w:p w:rsidR="008B6B3F" w:rsidRPr="007407E0" w:rsidRDefault="008B6B3F" w:rsidP="00A1386E">
      <w:pPr>
        <w:rPr>
          <w:color w:val="FF0000"/>
          <w:lang w:val="fr-FR"/>
        </w:rPr>
      </w:pPr>
      <w:r w:rsidRPr="007407E0">
        <w:t xml:space="preserve">Ion Rusu                             </w:t>
      </w:r>
      <w:r w:rsidR="007407E0">
        <w:t xml:space="preserve">    </w:t>
      </w:r>
      <w:r w:rsidRPr="007407E0">
        <w:t>Razvan 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8B6B3F" w:rsidRDefault="008B6B3F"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441ECB">
        <w:rPr>
          <w:b/>
          <w:sz w:val="26"/>
          <w:szCs w:val="26"/>
        </w:rPr>
        <w:t>Surse de iluminat tip LED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643B92" w:rsidRDefault="00D92F93" w:rsidP="00F10E61">
      <w:pPr>
        <w:ind w:left="900"/>
      </w:pPr>
      <w:r w:rsidRPr="0046539E">
        <w:t xml:space="preserve"> </w:t>
      </w:r>
      <w:r w:rsidRPr="0046539E">
        <w:tab/>
      </w: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r w:rsidR="00643B92">
        <w:t xml:space="preserve"> </w:t>
      </w:r>
    </w:p>
    <w:p w:rsidR="00643B92" w:rsidRDefault="00D92F93" w:rsidP="00643B92">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643B92" w:rsidRPr="0046539E">
        <w:rPr>
          <w:caps/>
        </w:rPr>
        <w:t>Derulator contract,</w:t>
      </w:r>
    </w:p>
    <w:p w:rsidR="00643B92" w:rsidRDefault="00D92F93" w:rsidP="00643B92">
      <w:pPr>
        <w:ind w:left="900"/>
        <w:jc w:val="both"/>
      </w:pPr>
      <w:r w:rsidRPr="0046539E">
        <w:t>Ioana Untilă</w:t>
      </w:r>
      <w:r w:rsidRPr="0046539E">
        <w:tab/>
      </w:r>
      <w:r w:rsidRPr="0046539E">
        <w:tab/>
      </w:r>
      <w:r w:rsidRPr="0046539E">
        <w:tab/>
      </w:r>
      <w:r w:rsidRPr="0046539E">
        <w:tab/>
      </w:r>
      <w:r w:rsidRPr="0046539E">
        <w:tab/>
      </w:r>
      <w:r w:rsidRPr="0046539E">
        <w:tab/>
      </w:r>
      <w:r w:rsidR="00643B92">
        <w:t>Ion Rusu</w:t>
      </w:r>
    </w:p>
    <w:p w:rsidR="00D92F93" w:rsidRPr="0046539E" w:rsidRDefault="00D92F93" w:rsidP="00F10E61">
      <w:pPr>
        <w:ind w:left="900"/>
        <w:jc w:val="both"/>
      </w:pPr>
    </w:p>
    <w:p w:rsidR="00441ECB" w:rsidRDefault="00441ECB" w:rsidP="00F10E61">
      <w:pPr>
        <w:ind w:left="900"/>
        <w:jc w:val="both"/>
      </w:pPr>
    </w:p>
    <w:p w:rsidR="008A3521" w:rsidRDefault="008A3521" w:rsidP="00F10E61">
      <w:pPr>
        <w:ind w:left="900"/>
        <w:jc w:val="both"/>
      </w:pPr>
    </w:p>
    <w:p w:rsidR="008A3521" w:rsidRDefault="008A3521" w:rsidP="00F10E61">
      <w:pPr>
        <w:ind w:left="900"/>
        <w:jc w:val="both"/>
      </w:pPr>
    </w:p>
    <w:p w:rsidR="001B5EE1" w:rsidRPr="008A3521" w:rsidRDefault="001B5EE1" w:rsidP="001B5EE1">
      <w:pPr>
        <w:rPr>
          <w:sz w:val="22"/>
          <w:szCs w:val="22"/>
        </w:rPr>
      </w:pPr>
      <w:r>
        <w:rPr>
          <w:sz w:val="26"/>
          <w:szCs w:val="26"/>
        </w:rPr>
        <w:tab/>
      </w:r>
      <w:r w:rsidRPr="008A3521">
        <w:rPr>
          <w:sz w:val="22"/>
          <w:szCs w:val="22"/>
        </w:rPr>
        <w:t xml:space="preserve">   Responsabil coordonare contractare,</w:t>
      </w:r>
    </w:p>
    <w:p w:rsidR="001B5EE1" w:rsidRPr="008A3521" w:rsidRDefault="001B5EE1" w:rsidP="001B5EE1">
      <w:pPr>
        <w:rPr>
          <w:sz w:val="22"/>
          <w:szCs w:val="22"/>
        </w:rPr>
      </w:pPr>
      <w:r w:rsidRPr="008A3521">
        <w:rPr>
          <w:sz w:val="22"/>
          <w:szCs w:val="22"/>
        </w:rPr>
        <w:t xml:space="preserve">  </w:t>
      </w:r>
      <w:r w:rsidRPr="008A3521">
        <w:rPr>
          <w:sz w:val="22"/>
          <w:szCs w:val="22"/>
        </w:rPr>
        <w:tab/>
        <w:t xml:space="preserve">   Roxana Kedei</w:t>
      </w:r>
    </w:p>
    <w:p w:rsidR="00D92F93" w:rsidRPr="008A3521" w:rsidRDefault="00D92F93" w:rsidP="00F10E61">
      <w:pPr>
        <w:ind w:left="900"/>
        <w:jc w:val="both"/>
        <w:rPr>
          <w:sz w:val="22"/>
          <w:szCs w:val="22"/>
        </w:rPr>
      </w:pPr>
    </w:p>
    <w:p w:rsidR="00643B92" w:rsidRPr="008A3521" w:rsidRDefault="00643B92" w:rsidP="00F10E61">
      <w:pPr>
        <w:ind w:left="900"/>
        <w:jc w:val="both"/>
        <w:rPr>
          <w:sz w:val="22"/>
          <w:szCs w:val="22"/>
        </w:rPr>
      </w:pPr>
    </w:p>
    <w:p w:rsidR="00F1417F" w:rsidRPr="008A3521" w:rsidRDefault="00D92F93" w:rsidP="00F10E61">
      <w:pPr>
        <w:ind w:left="192" w:firstLine="708"/>
        <w:rPr>
          <w:sz w:val="22"/>
          <w:szCs w:val="22"/>
        </w:rPr>
      </w:pPr>
      <w:r w:rsidRPr="008A3521">
        <w:rPr>
          <w:caps/>
          <w:sz w:val="22"/>
          <w:szCs w:val="22"/>
        </w:rPr>
        <w:t>Intocmit</w:t>
      </w:r>
      <w:r w:rsidRPr="008A3521">
        <w:rPr>
          <w:sz w:val="22"/>
          <w:szCs w:val="22"/>
        </w:rPr>
        <w:t>,</w:t>
      </w:r>
    </w:p>
    <w:p w:rsidR="00441ECB" w:rsidRPr="008A3521" w:rsidRDefault="00F1417F" w:rsidP="00F10E61">
      <w:pPr>
        <w:ind w:left="192" w:firstLine="708"/>
        <w:rPr>
          <w:sz w:val="22"/>
          <w:szCs w:val="22"/>
        </w:rPr>
      </w:pPr>
      <w:r w:rsidRPr="008A3521">
        <w:rPr>
          <w:sz w:val="22"/>
          <w:szCs w:val="22"/>
        </w:rPr>
        <w:t>Responsabil contract</w:t>
      </w:r>
      <w:r w:rsidR="00441ECB" w:rsidRPr="008A3521">
        <w:rPr>
          <w:sz w:val="22"/>
          <w:szCs w:val="22"/>
        </w:rPr>
        <w:t>,</w:t>
      </w:r>
    </w:p>
    <w:p w:rsidR="00D92F93" w:rsidRPr="008A3521" w:rsidRDefault="00441ECB" w:rsidP="00F10E61">
      <w:pPr>
        <w:ind w:left="192" w:firstLine="708"/>
        <w:rPr>
          <w:sz w:val="22"/>
          <w:szCs w:val="22"/>
        </w:rPr>
      </w:pPr>
      <w:r w:rsidRPr="008A3521">
        <w:rPr>
          <w:sz w:val="22"/>
          <w:szCs w:val="22"/>
        </w:rPr>
        <w:t>Virginia Ioanitescu</w:t>
      </w:r>
      <w:r w:rsidR="00D92F93" w:rsidRPr="008A3521">
        <w:rPr>
          <w:sz w:val="22"/>
          <w:szCs w:val="22"/>
        </w:rPr>
        <w:tab/>
      </w:r>
    </w:p>
    <w:sectPr w:rsidR="00D92F93" w:rsidRPr="008A3521"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3DD" w:rsidRDefault="008B53DD">
      <w:r>
        <w:separator/>
      </w:r>
    </w:p>
  </w:endnote>
  <w:endnote w:type="continuationSeparator" w:id="0">
    <w:p w:rsidR="008B53DD" w:rsidRDefault="008B5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DD" w:rsidRDefault="00277C48" w:rsidP="00F01B95">
    <w:pPr>
      <w:pStyle w:val="Footer"/>
      <w:framePr w:wrap="around" w:vAnchor="text" w:hAnchor="margin" w:xAlign="right" w:y="1"/>
      <w:rPr>
        <w:rStyle w:val="PageNumber"/>
      </w:rPr>
    </w:pPr>
    <w:r>
      <w:rPr>
        <w:rStyle w:val="PageNumber"/>
      </w:rPr>
      <w:fldChar w:fldCharType="begin"/>
    </w:r>
    <w:r w:rsidR="008B53DD">
      <w:rPr>
        <w:rStyle w:val="PageNumber"/>
      </w:rPr>
      <w:instrText xml:space="preserve">PAGE  </w:instrText>
    </w:r>
    <w:r>
      <w:rPr>
        <w:rStyle w:val="PageNumber"/>
      </w:rPr>
      <w:fldChar w:fldCharType="end"/>
    </w:r>
  </w:p>
  <w:p w:rsidR="008B53DD" w:rsidRDefault="008B53D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DD" w:rsidRDefault="00277C48" w:rsidP="00F01B95">
    <w:pPr>
      <w:pStyle w:val="Footer"/>
      <w:framePr w:wrap="around" w:vAnchor="text" w:hAnchor="margin" w:xAlign="right" w:y="1"/>
      <w:rPr>
        <w:rStyle w:val="PageNumber"/>
      </w:rPr>
    </w:pPr>
    <w:r>
      <w:rPr>
        <w:rStyle w:val="PageNumber"/>
      </w:rPr>
      <w:fldChar w:fldCharType="begin"/>
    </w:r>
    <w:r w:rsidR="008B53DD">
      <w:rPr>
        <w:rStyle w:val="PageNumber"/>
      </w:rPr>
      <w:instrText xml:space="preserve">PAGE  </w:instrText>
    </w:r>
    <w:r>
      <w:rPr>
        <w:rStyle w:val="PageNumber"/>
      </w:rPr>
      <w:fldChar w:fldCharType="separate"/>
    </w:r>
    <w:r w:rsidR="001022A2">
      <w:rPr>
        <w:rStyle w:val="PageNumber"/>
        <w:noProof/>
      </w:rPr>
      <w:t>1</w:t>
    </w:r>
    <w:r>
      <w:rPr>
        <w:rStyle w:val="PageNumber"/>
      </w:rPr>
      <w:fldChar w:fldCharType="end"/>
    </w:r>
  </w:p>
  <w:p w:rsidR="008B53DD" w:rsidRPr="000B6DAF" w:rsidRDefault="008B53D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proofErr w:type="spellStart"/>
    <w:r>
      <w:rPr>
        <w:sz w:val="16"/>
        <w:szCs w:val="16"/>
        <w:lang w:val="fr-FR"/>
      </w:rPr>
      <w:t>Surse</w:t>
    </w:r>
    <w:proofErr w:type="spellEnd"/>
    <w:r>
      <w:rPr>
        <w:sz w:val="16"/>
        <w:szCs w:val="16"/>
        <w:lang w:val="fr-FR"/>
      </w:rPr>
      <w:t xml:space="preserve"> de </w:t>
    </w:r>
    <w:proofErr w:type="spellStart"/>
    <w:r>
      <w:rPr>
        <w:sz w:val="16"/>
        <w:szCs w:val="16"/>
        <w:lang w:val="fr-FR"/>
      </w:rPr>
      <w:t>iluminat</w:t>
    </w:r>
    <w:proofErr w:type="spellEnd"/>
    <w:r>
      <w:rPr>
        <w:sz w:val="16"/>
        <w:szCs w:val="16"/>
        <w:lang w:val="fr-FR"/>
      </w:rPr>
      <w:t xml:space="preserve"> tip LED/ </w:t>
    </w:r>
    <w:proofErr w:type="spellStart"/>
    <w:r>
      <w:rPr>
        <w:sz w:val="16"/>
        <w:szCs w:val="16"/>
        <w:lang w:val="fr-FR"/>
      </w:rPr>
      <w:t>iulie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DD" w:rsidRPr="002548E6" w:rsidRDefault="008B53D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B53DD" w:rsidRPr="00186476" w:rsidRDefault="008B53D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3DD" w:rsidRDefault="008B53DD">
      <w:r>
        <w:separator/>
      </w:r>
    </w:p>
  </w:footnote>
  <w:footnote w:type="continuationSeparator" w:id="0">
    <w:p w:rsidR="008B53DD" w:rsidRDefault="008B53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F43"/>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22A2"/>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1AF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5F83"/>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7C48"/>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881"/>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C68"/>
    <w:rsid w:val="00363DDB"/>
    <w:rsid w:val="003656ED"/>
    <w:rsid w:val="00367B5C"/>
    <w:rsid w:val="00370463"/>
    <w:rsid w:val="00371919"/>
    <w:rsid w:val="003722E8"/>
    <w:rsid w:val="00375B48"/>
    <w:rsid w:val="003766EF"/>
    <w:rsid w:val="003767FF"/>
    <w:rsid w:val="00380C08"/>
    <w:rsid w:val="00383999"/>
    <w:rsid w:val="0038498B"/>
    <w:rsid w:val="00386AA1"/>
    <w:rsid w:val="00390CE8"/>
    <w:rsid w:val="003952FB"/>
    <w:rsid w:val="0039531D"/>
    <w:rsid w:val="0039697A"/>
    <w:rsid w:val="003A302D"/>
    <w:rsid w:val="003A416D"/>
    <w:rsid w:val="003A4E0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3F6EFD"/>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0371"/>
    <w:rsid w:val="00441DED"/>
    <w:rsid w:val="00441ECB"/>
    <w:rsid w:val="00444F84"/>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00A"/>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D2F"/>
    <w:rsid w:val="00626E00"/>
    <w:rsid w:val="00632154"/>
    <w:rsid w:val="00632FFB"/>
    <w:rsid w:val="006362ED"/>
    <w:rsid w:val="006408E1"/>
    <w:rsid w:val="0064116F"/>
    <w:rsid w:val="006420A8"/>
    <w:rsid w:val="00643B92"/>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0053"/>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7E0"/>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0AAF"/>
    <w:rsid w:val="00883E04"/>
    <w:rsid w:val="008866AA"/>
    <w:rsid w:val="00886774"/>
    <w:rsid w:val="008905F5"/>
    <w:rsid w:val="00890DCE"/>
    <w:rsid w:val="00891E3E"/>
    <w:rsid w:val="00892660"/>
    <w:rsid w:val="00894047"/>
    <w:rsid w:val="00894B42"/>
    <w:rsid w:val="00897B65"/>
    <w:rsid w:val="008A0BEB"/>
    <w:rsid w:val="008A1150"/>
    <w:rsid w:val="008A259C"/>
    <w:rsid w:val="008A2E20"/>
    <w:rsid w:val="008A3521"/>
    <w:rsid w:val="008A4024"/>
    <w:rsid w:val="008A526C"/>
    <w:rsid w:val="008A53BB"/>
    <w:rsid w:val="008B1F8C"/>
    <w:rsid w:val="008B3D53"/>
    <w:rsid w:val="008B53DD"/>
    <w:rsid w:val="008B55C7"/>
    <w:rsid w:val="008B6B3F"/>
    <w:rsid w:val="008B7055"/>
    <w:rsid w:val="008B7A06"/>
    <w:rsid w:val="008B7D55"/>
    <w:rsid w:val="008C1A1A"/>
    <w:rsid w:val="008C55B4"/>
    <w:rsid w:val="008D221C"/>
    <w:rsid w:val="008D783D"/>
    <w:rsid w:val="008E3849"/>
    <w:rsid w:val="008E4744"/>
    <w:rsid w:val="008E5FC9"/>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437"/>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29CC"/>
    <w:rsid w:val="00963617"/>
    <w:rsid w:val="00964110"/>
    <w:rsid w:val="009642D7"/>
    <w:rsid w:val="009659E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5D6"/>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04A"/>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151B"/>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0B2C"/>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ED6"/>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BBC"/>
    <w:rsid w:val="00C7312C"/>
    <w:rsid w:val="00C74710"/>
    <w:rsid w:val="00C74CE9"/>
    <w:rsid w:val="00C76D89"/>
    <w:rsid w:val="00C77BDD"/>
    <w:rsid w:val="00C817B7"/>
    <w:rsid w:val="00C87B74"/>
    <w:rsid w:val="00C9059D"/>
    <w:rsid w:val="00C91264"/>
    <w:rsid w:val="00C93433"/>
    <w:rsid w:val="00C94FB3"/>
    <w:rsid w:val="00C95C9D"/>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2881"/>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3A7E"/>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5D8"/>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3302</Words>
  <Characters>21522</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64</cp:revision>
  <cp:lastPrinted>2019-07-09T14:48:00Z</cp:lastPrinted>
  <dcterms:created xsi:type="dcterms:W3CDTF">2019-07-08T07:27:00Z</dcterms:created>
  <dcterms:modified xsi:type="dcterms:W3CDTF">2019-07-10T06:27:00Z</dcterms:modified>
</cp:coreProperties>
</file>